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0D5" w:rsidRPr="00961331" w:rsidRDefault="007C4D22">
      <w:pPr>
        <w:pStyle w:val="KonuBal"/>
        <w:rPr>
          <w:rFonts w:ascii="Times New Roman" w:hAnsi="Times New Roman" w:cs="Times New Roman"/>
        </w:rPr>
      </w:pPr>
      <w:r w:rsidRPr="00961331">
        <w:rPr>
          <w:rFonts w:ascii="Times New Roman" w:hAnsi="Times New Roman" w:cs="Times New Roman"/>
          <w:noProof/>
        </w:rPr>
        <w:drawing>
          <wp:inline distT="0" distB="0" distL="0" distR="0" wp14:anchorId="15A802F7" wp14:editId="698674BA">
            <wp:extent cx="784860" cy="784860"/>
            <wp:effectExtent l="0" t="0" r="0" b="0"/>
            <wp:docPr id="10737418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961331">
        <w:rPr>
          <w:rFonts w:ascii="Times New Roman" w:hAnsi="Times New Roman" w:cs="Times New Roman"/>
        </w:rPr>
        <w:t xml:space="preserve">   </w:t>
      </w:r>
    </w:p>
    <w:p w:rsidR="00EB60D5" w:rsidRPr="00961331" w:rsidRDefault="007C4D22">
      <w:pPr>
        <w:pStyle w:val="KonuBal"/>
        <w:rPr>
          <w:rFonts w:ascii="Times New Roman" w:hAnsi="Times New Roman" w:cs="Times New Roman"/>
        </w:rPr>
      </w:pPr>
      <w:r w:rsidRPr="00961331">
        <w:rPr>
          <w:rFonts w:ascii="Times New Roman" w:hAnsi="Times New Roman" w:cs="Times New Roman"/>
        </w:rPr>
        <w:t xml:space="preserve">                                                                                                                                                                                                                                          </w:t>
      </w:r>
    </w:p>
    <w:p w:rsidR="00EB60D5" w:rsidRPr="00961331" w:rsidRDefault="007C4D22">
      <w:pPr>
        <w:pStyle w:val="KonuBal"/>
        <w:rPr>
          <w:rFonts w:ascii="Times New Roman" w:hAnsi="Times New Roman" w:cs="Times New Roman"/>
        </w:rPr>
      </w:pPr>
      <w:r w:rsidRPr="00961331">
        <w:rPr>
          <w:rFonts w:ascii="Times New Roman" w:hAnsi="Times New Roman" w:cs="Times New Roman"/>
        </w:rPr>
        <w:t xml:space="preserve">İSTANBUL YENİ YÜZYIL ÜNİVERSİTESİ  </w:t>
      </w:r>
    </w:p>
    <w:p w:rsidR="00EB60D5" w:rsidRPr="00961331" w:rsidRDefault="007C4D22">
      <w:pPr>
        <w:pStyle w:val="KonuBal"/>
        <w:rPr>
          <w:rFonts w:ascii="Times New Roman" w:hAnsi="Times New Roman" w:cs="Times New Roman"/>
        </w:rPr>
      </w:pPr>
      <w:r w:rsidRPr="00961331">
        <w:rPr>
          <w:rFonts w:ascii="Times New Roman" w:hAnsi="Times New Roman" w:cs="Times New Roman"/>
        </w:rPr>
        <w:t>FEN EDEBİYAT FAKÜLTESİ</w:t>
      </w:r>
    </w:p>
    <w:p w:rsidR="00EB60D5" w:rsidRPr="00961331" w:rsidRDefault="00EB60D5">
      <w:pPr>
        <w:pStyle w:val="KonuBal"/>
        <w:rPr>
          <w:rFonts w:ascii="Times New Roman" w:hAnsi="Times New Roman" w:cs="Times New Roman"/>
        </w:rPr>
      </w:pPr>
    </w:p>
    <w:p w:rsidR="00EB60D5" w:rsidRPr="00961331" w:rsidRDefault="007C4D22">
      <w:pPr>
        <w:jc w:val="center"/>
        <w:rPr>
          <w:rFonts w:cs="Times New Roman"/>
          <w:b/>
        </w:rPr>
      </w:pPr>
      <w:r w:rsidRPr="00961331">
        <w:rPr>
          <w:rFonts w:cs="Times New Roman"/>
          <w:b/>
        </w:rPr>
        <w:t xml:space="preserve">        PSİKOLOJİ LİSANS PROGRAMI</w:t>
      </w:r>
    </w:p>
    <w:p w:rsidR="00EB60D5" w:rsidRPr="00961331" w:rsidRDefault="00EB60D5">
      <w:pPr>
        <w:jc w:val="center"/>
        <w:rPr>
          <w:rFonts w:cs="Times New Roman"/>
          <w:b/>
        </w:rPr>
      </w:pPr>
    </w:p>
    <w:p w:rsidR="00EB60D5" w:rsidRPr="00961331" w:rsidRDefault="00EB60D5">
      <w:pPr>
        <w:jc w:val="center"/>
        <w:rPr>
          <w:rFonts w:cs="Times New Roman"/>
          <w:b/>
        </w:rPr>
      </w:pPr>
    </w:p>
    <w:p w:rsidR="00EB60D5" w:rsidRPr="00961331" w:rsidRDefault="007C4D22">
      <w:pPr>
        <w:jc w:val="center"/>
        <w:rPr>
          <w:rFonts w:cs="Times New Roman"/>
          <w:b/>
        </w:rPr>
      </w:pPr>
      <w:r w:rsidRPr="00961331">
        <w:rPr>
          <w:rFonts w:cs="Times New Roman"/>
          <w:b/>
        </w:rPr>
        <w:t xml:space="preserve">        2024-2025 Bahar Yarıyılı</w:t>
      </w:r>
    </w:p>
    <w:p w:rsidR="00EB60D5" w:rsidRPr="00961331" w:rsidRDefault="00EB60D5">
      <w:pPr>
        <w:rPr>
          <w:rFonts w:cs="Times New Roman"/>
          <w:b/>
        </w:rPr>
      </w:pPr>
    </w:p>
    <w:tbl>
      <w:tblPr>
        <w:tblStyle w:val="a"/>
        <w:tblW w:w="9420" w:type="dxa"/>
        <w:tblInd w:w="-15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844"/>
        <w:gridCol w:w="2786"/>
        <w:gridCol w:w="2798"/>
        <w:gridCol w:w="1992"/>
      </w:tblGrid>
      <w:tr w:rsidR="00EB60D5" w:rsidRPr="00961331">
        <w:trPr>
          <w:trHeight w:val="250"/>
        </w:trPr>
        <w:tc>
          <w:tcPr>
            <w:tcW w:w="7428" w:type="dxa"/>
            <w:gridSpan w:val="3"/>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EB60D5" w:rsidRPr="00961331" w:rsidRDefault="007C4D22">
            <w:pPr>
              <w:pBdr>
                <w:top w:val="nil"/>
                <w:left w:val="nil"/>
                <w:bottom w:val="nil"/>
                <w:right w:val="nil"/>
                <w:between w:val="nil"/>
              </w:pBdr>
              <w:ind w:left="180" w:right="252"/>
              <w:jc w:val="center"/>
              <w:rPr>
                <w:rFonts w:cs="Times New Roman"/>
              </w:rPr>
            </w:pPr>
            <w:r w:rsidRPr="00961331">
              <w:rPr>
                <w:rFonts w:cs="Times New Roman"/>
                <w:b/>
              </w:rPr>
              <w:t>KLİNİK PSİKOLOJİ</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EB60D5" w:rsidRPr="00961331" w:rsidRDefault="007C4D22">
            <w:pPr>
              <w:pBdr>
                <w:top w:val="nil"/>
                <w:left w:val="nil"/>
                <w:bottom w:val="nil"/>
                <w:right w:val="nil"/>
                <w:between w:val="nil"/>
              </w:pBdr>
              <w:ind w:left="180" w:right="252"/>
              <w:jc w:val="center"/>
              <w:rPr>
                <w:rFonts w:cs="Times New Roman"/>
              </w:rPr>
            </w:pPr>
            <w:r w:rsidRPr="00961331">
              <w:rPr>
                <w:rFonts w:cs="Times New Roman"/>
                <w:b/>
              </w:rPr>
              <w:t>PSI</w:t>
            </w:r>
            <w:r w:rsidR="009138D1">
              <w:rPr>
                <w:rFonts w:cs="Times New Roman"/>
                <w:b/>
              </w:rPr>
              <w:t xml:space="preserve"> </w:t>
            </w:r>
            <w:r w:rsidRPr="00961331">
              <w:rPr>
                <w:rFonts w:cs="Times New Roman"/>
                <w:b/>
              </w:rPr>
              <w:t>218</w:t>
            </w:r>
          </w:p>
        </w:tc>
      </w:tr>
      <w:tr w:rsidR="00EB60D5" w:rsidRPr="00961331">
        <w:trPr>
          <w:trHeight w:val="490"/>
        </w:trPr>
        <w:tc>
          <w:tcPr>
            <w:tcW w:w="1844"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EB60D5" w:rsidRPr="00961331" w:rsidRDefault="007C4D22">
            <w:pPr>
              <w:pBdr>
                <w:top w:val="nil"/>
                <w:left w:val="nil"/>
                <w:bottom w:val="nil"/>
                <w:right w:val="nil"/>
                <w:between w:val="nil"/>
              </w:pBdr>
              <w:jc w:val="center"/>
              <w:rPr>
                <w:rFonts w:cs="Times New Roman"/>
              </w:rPr>
            </w:pPr>
            <w:r w:rsidRPr="00961331">
              <w:rPr>
                <w:rFonts w:cs="Times New Roman"/>
                <w:b/>
              </w:rPr>
              <w:t>AKTS 5</w:t>
            </w:r>
          </w:p>
        </w:tc>
        <w:tc>
          <w:tcPr>
            <w:tcW w:w="2786"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EB60D5" w:rsidRPr="00961331" w:rsidRDefault="007C4D22">
            <w:pPr>
              <w:pBdr>
                <w:top w:val="nil"/>
                <w:left w:val="nil"/>
                <w:bottom w:val="nil"/>
                <w:right w:val="nil"/>
                <w:between w:val="nil"/>
              </w:pBdr>
              <w:jc w:val="center"/>
              <w:rPr>
                <w:rFonts w:cs="Times New Roman"/>
              </w:rPr>
            </w:pPr>
            <w:r w:rsidRPr="00961331">
              <w:rPr>
                <w:rFonts w:cs="Times New Roman"/>
              </w:rPr>
              <w:t xml:space="preserve">2. yıl – 2. yarıyıl </w:t>
            </w:r>
          </w:p>
        </w:tc>
        <w:tc>
          <w:tcPr>
            <w:tcW w:w="2798"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EB60D5" w:rsidRPr="00961331" w:rsidRDefault="007C4D22">
            <w:pPr>
              <w:pBdr>
                <w:top w:val="nil"/>
                <w:left w:val="nil"/>
                <w:bottom w:val="nil"/>
                <w:right w:val="nil"/>
                <w:between w:val="nil"/>
              </w:pBdr>
              <w:jc w:val="center"/>
              <w:rPr>
                <w:rFonts w:cs="Times New Roman"/>
              </w:rPr>
            </w:pPr>
            <w:r w:rsidRPr="00961331">
              <w:rPr>
                <w:rFonts w:cs="Times New Roman"/>
              </w:rPr>
              <w:t xml:space="preserve">Lisans </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EB60D5" w:rsidRPr="00961331" w:rsidRDefault="007C4D22">
            <w:pPr>
              <w:pBdr>
                <w:top w:val="nil"/>
                <w:left w:val="nil"/>
                <w:bottom w:val="nil"/>
                <w:right w:val="nil"/>
                <w:between w:val="nil"/>
              </w:pBdr>
              <w:jc w:val="center"/>
              <w:rPr>
                <w:rFonts w:cs="Times New Roman"/>
              </w:rPr>
            </w:pPr>
            <w:r w:rsidRPr="00961331">
              <w:rPr>
                <w:rFonts w:cs="Times New Roman"/>
              </w:rPr>
              <w:t>Zorunlu</w:t>
            </w:r>
          </w:p>
        </w:tc>
      </w:tr>
      <w:tr w:rsidR="00EB60D5" w:rsidRPr="00961331">
        <w:trPr>
          <w:trHeight w:val="250"/>
        </w:trPr>
        <w:tc>
          <w:tcPr>
            <w:tcW w:w="1844"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EB60D5" w:rsidRPr="00961331" w:rsidRDefault="007C4D22">
            <w:pPr>
              <w:pBdr>
                <w:top w:val="nil"/>
                <w:left w:val="nil"/>
                <w:bottom w:val="nil"/>
                <w:right w:val="nil"/>
                <w:between w:val="nil"/>
              </w:pBdr>
              <w:jc w:val="center"/>
              <w:rPr>
                <w:rFonts w:cs="Times New Roman"/>
              </w:rPr>
            </w:pPr>
            <w:r w:rsidRPr="00961331">
              <w:rPr>
                <w:rFonts w:cs="Times New Roman"/>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EB60D5" w:rsidRPr="00961331" w:rsidRDefault="007C4D22">
            <w:pPr>
              <w:pBdr>
                <w:top w:val="nil"/>
                <w:left w:val="nil"/>
                <w:bottom w:val="nil"/>
                <w:right w:val="nil"/>
                <w:between w:val="nil"/>
              </w:pBdr>
              <w:jc w:val="center"/>
              <w:rPr>
                <w:rFonts w:cs="Times New Roman"/>
              </w:rPr>
            </w:pPr>
            <w:r w:rsidRPr="00961331">
              <w:rPr>
                <w:rFonts w:cs="Times New Roman"/>
              </w:rPr>
              <w:t>Teorik: 3s/</w:t>
            </w:r>
            <w:proofErr w:type="gramStart"/>
            <w:r w:rsidRPr="00961331">
              <w:rPr>
                <w:rFonts w:cs="Times New Roman"/>
              </w:rPr>
              <w:t>hafta            Uygulama</w:t>
            </w:r>
            <w:proofErr w:type="gramEnd"/>
            <w:r w:rsidRPr="00961331">
              <w:rPr>
                <w:rFonts w:cs="Times New Roman"/>
              </w:rPr>
              <w:t>: 0s/hafta</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EB60D5" w:rsidRPr="00961331" w:rsidRDefault="007C4D22">
            <w:pPr>
              <w:pBdr>
                <w:top w:val="nil"/>
                <w:left w:val="nil"/>
                <w:bottom w:val="nil"/>
                <w:right w:val="nil"/>
                <w:between w:val="nil"/>
              </w:pBdr>
              <w:jc w:val="center"/>
              <w:rPr>
                <w:rFonts w:cs="Times New Roman"/>
              </w:rPr>
            </w:pPr>
            <w:r w:rsidRPr="00961331">
              <w:rPr>
                <w:rFonts w:cs="Times New Roman"/>
              </w:rPr>
              <w:t>Türkçe</w:t>
            </w:r>
          </w:p>
        </w:tc>
      </w:tr>
      <w:tr w:rsidR="00EB60D5" w:rsidRPr="00961331">
        <w:trPr>
          <w:trHeight w:val="443"/>
        </w:trPr>
        <w:tc>
          <w:tcPr>
            <w:tcW w:w="9420" w:type="dxa"/>
            <w:gridSpan w:val="4"/>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EB60D5" w:rsidRPr="00961331" w:rsidRDefault="007C4D22">
            <w:pPr>
              <w:widowControl w:val="0"/>
              <w:spacing w:before="49"/>
              <w:ind w:right="2524"/>
              <w:jc w:val="center"/>
              <w:rPr>
                <w:rFonts w:cs="Times New Roman"/>
                <w:b/>
              </w:rPr>
            </w:pPr>
            <w:r w:rsidRPr="00961331">
              <w:rPr>
                <w:rFonts w:cs="Times New Roman"/>
                <w:b/>
              </w:rPr>
              <w:t xml:space="preserve">            </w:t>
            </w:r>
            <w:r w:rsidR="00BB3D9C">
              <w:rPr>
                <w:rFonts w:cs="Times New Roman"/>
                <w:b/>
              </w:rPr>
              <w:t xml:space="preserve">                            </w:t>
            </w:r>
            <w:r w:rsidRPr="00961331">
              <w:rPr>
                <w:rFonts w:cs="Times New Roman"/>
                <w:b/>
              </w:rPr>
              <w:t>Öğretim Elemanı ve İletişim Bilgileri</w:t>
            </w:r>
          </w:p>
          <w:p w:rsidR="00EB60D5" w:rsidRPr="00961331" w:rsidRDefault="007C4D22">
            <w:pPr>
              <w:spacing w:before="49"/>
              <w:ind w:left="180" w:right="252"/>
              <w:jc w:val="center"/>
              <w:rPr>
                <w:rFonts w:cs="Times New Roman"/>
              </w:rPr>
            </w:pPr>
            <w:proofErr w:type="spellStart"/>
            <w:proofErr w:type="gramStart"/>
            <w:r w:rsidRPr="00961331">
              <w:rPr>
                <w:rFonts w:cs="Times New Roman"/>
              </w:rPr>
              <w:t>Dr.Öğr.Üyesi</w:t>
            </w:r>
            <w:proofErr w:type="spellEnd"/>
            <w:proofErr w:type="gramEnd"/>
            <w:r w:rsidRPr="00961331">
              <w:rPr>
                <w:rFonts w:cs="Times New Roman"/>
              </w:rPr>
              <w:t xml:space="preserve"> Cihan </w:t>
            </w:r>
            <w:r w:rsidR="00BB3D9C">
              <w:rPr>
                <w:rFonts w:cs="Times New Roman"/>
              </w:rPr>
              <w:t>ASAROĞLU</w:t>
            </w:r>
          </w:p>
          <w:p w:rsidR="00EB60D5" w:rsidRPr="00883E32" w:rsidRDefault="007C4D22">
            <w:pPr>
              <w:widowControl w:val="0"/>
              <w:spacing w:before="49"/>
              <w:ind w:right="2524"/>
              <w:jc w:val="center"/>
              <w:rPr>
                <w:rFonts w:cs="Times New Roman"/>
                <w:color w:val="0000FF"/>
                <w:u w:val="single"/>
              </w:rPr>
            </w:pPr>
            <w:r w:rsidRPr="00961331">
              <w:rPr>
                <w:rFonts w:cs="Times New Roman"/>
              </w:rPr>
              <w:t xml:space="preserve">                                       </w:t>
            </w:r>
            <w:r w:rsidRPr="00883E32">
              <w:rPr>
                <w:rFonts w:cs="Times New Roman"/>
              </w:rPr>
              <w:t xml:space="preserve">    </w:t>
            </w:r>
            <w:hyperlink r:id="rId10">
              <w:r w:rsidRPr="00883E32">
                <w:rPr>
                  <w:rFonts w:cs="Times New Roman"/>
                  <w:color w:val="1155CC"/>
                  <w:u w:val="single"/>
                </w:rPr>
                <w:t>cihan.asaroglu@yeniyuzyil.edu.tr</w:t>
              </w:r>
            </w:hyperlink>
          </w:p>
          <w:p w:rsidR="00EB60D5" w:rsidRPr="00961331" w:rsidRDefault="007C4D22">
            <w:pPr>
              <w:widowControl w:val="0"/>
              <w:spacing w:before="49"/>
              <w:ind w:right="2524"/>
              <w:jc w:val="center"/>
              <w:rPr>
                <w:rFonts w:cs="Times New Roman"/>
              </w:rPr>
            </w:pPr>
            <w:r w:rsidRPr="00961331">
              <w:rPr>
                <w:rFonts w:cs="Times New Roman"/>
              </w:rPr>
              <w:t xml:space="preserve">           </w:t>
            </w:r>
            <w:r w:rsidR="00883E32">
              <w:rPr>
                <w:rFonts w:cs="Times New Roman"/>
              </w:rPr>
              <w:t xml:space="preserve">                               </w:t>
            </w:r>
            <w:r w:rsidRPr="00961331">
              <w:rPr>
                <w:rFonts w:cs="Times New Roman"/>
              </w:rPr>
              <w:t>Ofis: E505 (Ek Bina 5. Kat)</w:t>
            </w:r>
          </w:p>
          <w:p w:rsidR="00EB60D5" w:rsidRPr="00961331" w:rsidRDefault="007C4D22">
            <w:pPr>
              <w:widowControl w:val="0"/>
              <w:spacing w:before="49"/>
              <w:ind w:right="2524"/>
              <w:jc w:val="center"/>
              <w:rPr>
                <w:rFonts w:cs="Times New Roman"/>
              </w:rPr>
            </w:pPr>
            <w:r w:rsidRPr="00961331">
              <w:rPr>
                <w:rFonts w:cs="Times New Roman"/>
              </w:rPr>
              <w:t xml:space="preserve">                                          0212 444 5001 / </w:t>
            </w:r>
            <w:proofErr w:type="gramStart"/>
            <w:r w:rsidRPr="00961331">
              <w:rPr>
                <w:rFonts w:cs="Times New Roman"/>
              </w:rPr>
              <w:t>Dahili</w:t>
            </w:r>
            <w:proofErr w:type="gramEnd"/>
            <w:r w:rsidRPr="00961331">
              <w:rPr>
                <w:rFonts w:cs="Times New Roman"/>
              </w:rPr>
              <w:t>: 3710</w:t>
            </w:r>
          </w:p>
        </w:tc>
      </w:tr>
      <w:tr w:rsidR="00EB60D5" w:rsidRPr="00961331">
        <w:trPr>
          <w:trHeight w:val="255"/>
        </w:trPr>
        <w:tc>
          <w:tcPr>
            <w:tcW w:w="9420" w:type="dxa"/>
            <w:gridSpan w:val="4"/>
            <w:tcBorders>
              <w:top w:val="single" w:sz="4" w:space="0" w:color="C0C0C0"/>
              <w:left w:val="nil"/>
              <w:bottom w:val="nil"/>
              <w:right w:val="nil"/>
            </w:tcBorders>
            <w:shd w:val="clear" w:color="auto" w:fill="auto"/>
            <w:tcMar>
              <w:top w:w="80" w:type="dxa"/>
              <w:left w:w="80" w:type="dxa"/>
              <w:bottom w:w="80" w:type="dxa"/>
              <w:right w:w="332" w:type="dxa"/>
            </w:tcMar>
            <w:vAlign w:val="center"/>
          </w:tcPr>
          <w:p w:rsidR="00EB60D5" w:rsidRPr="00961331" w:rsidRDefault="00EB60D5">
            <w:pPr>
              <w:rPr>
                <w:rFonts w:cs="Times New Roman"/>
              </w:rPr>
            </w:pPr>
          </w:p>
        </w:tc>
      </w:tr>
    </w:tbl>
    <w:p w:rsidR="00EB60D5" w:rsidRPr="00961331" w:rsidRDefault="00EB60D5">
      <w:pPr>
        <w:widowControl w:val="0"/>
        <w:rPr>
          <w:rFonts w:cs="Times New Roman"/>
          <w:b/>
        </w:rPr>
      </w:pPr>
    </w:p>
    <w:p w:rsidR="00EB60D5" w:rsidRPr="00961331" w:rsidRDefault="007C4D22">
      <w:pPr>
        <w:pBdr>
          <w:top w:val="nil"/>
          <w:left w:val="nil"/>
          <w:bottom w:val="nil"/>
          <w:right w:val="nil"/>
          <w:between w:val="nil"/>
        </w:pBdr>
        <w:jc w:val="both"/>
        <w:rPr>
          <w:rFonts w:cs="Times New Roman"/>
        </w:rPr>
      </w:pPr>
      <w:r w:rsidRPr="00961331">
        <w:rPr>
          <w:rFonts w:cs="Times New Roman"/>
          <w:b/>
        </w:rPr>
        <w:t>Dersin Genel Amacı</w:t>
      </w:r>
      <w:r w:rsidRPr="00961331">
        <w:rPr>
          <w:rFonts w:cs="Times New Roman"/>
        </w:rPr>
        <w:t xml:space="preserve">: </w:t>
      </w:r>
    </w:p>
    <w:p w:rsidR="00EB60D5" w:rsidRPr="00961331" w:rsidRDefault="00EB60D5">
      <w:pPr>
        <w:pBdr>
          <w:top w:val="nil"/>
          <w:left w:val="nil"/>
          <w:bottom w:val="nil"/>
          <w:right w:val="nil"/>
          <w:between w:val="nil"/>
        </w:pBdr>
        <w:jc w:val="both"/>
        <w:rPr>
          <w:rFonts w:cs="Times New Roman"/>
        </w:rPr>
      </w:pPr>
    </w:p>
    <w:p w:rsidR="00EB60D5" w:rsidRPr="00961331" w:rsidRDefault="007C4D22" w:rsidP="00961331">
      <w:pPr>
        <w:jc w:val="both"/>
        <w:rPr>
          <w:rFonts w:cs="Times New Roman"/>
        </w:rPr>
      </w:pPr>
      <w:r w:rsidRPr="00961331">
        <w:rPr>
          <w:rFonts w:cs="Times New Roman"/>
        </w:rPr>
        <w:t>Klinik psikoloji tanımı ve kapsam alanı ile birlikte; dünü, bugünü ve yarını hakkında bilgi ve perspektif sunmaktır. Bu amaçla klinik psikolojinin gerek klinik boyutu (değerlendirme, görüşme, müdahale süreçleri) gerekse araştırma boyutunun bir bütün içerisinde sunulması amaçlanmaktadır.</w:t>
      </w:r>
    </w:p>
    <w:p w:rsidR="00EB60D5" w:rsidRPr="00961331" w:rsidRDefault="00EB60D5">
      <w:pPr>
        <w:jc w:val="both"/>
        <w:rPr>
          <w:rFonts w:cs="Times New Roman"/>
        </w:rPr>
      </w:pPr>
    </w:p>
    <w:p w:rsidR="00EB60D5" w:rsidRPr="00961331" w:rsidRDefault="007C4D22">
      <w:pPr>
        <w:jc w:val="both"/>
        <w:rPr>
          <w:rFonts w:cs="Times New Roman"/>
          <w:b/>
        </w:rPr>
      </w:pPr>
      <w:r w:rsidRPr="00961331">
        <w:rPr>
          <w:rFonts w:cs="Times New Roman"/>
          <w:b/>
        </w:rPr>
        <w:t>Öğrenme Çıktıları ve Alt Beceriler:</w:t>
      </w:r>
    </w:p>
    <w:p w:rsidR="00EB60D5" w:rsidRPr="00961331" w:rsidRDefault="00EB60D5">
      <w:pPr>
        <w:jc w:val="both"/>
        <w:rPr>
          <w:rFonts w:cs="Times New Roman"/>
          <w:b/>
        </w:rPr>
      </w:pPr>
    </w:p>
    <w:p w:rsidR="00EB60D5" w:rsidRPr="00961331" w:rsidRDefault="007C4D22" w:rsidP="00961331">
      <w:pPr>
        <w:jc w:val="both"/>
        <w:rPr>
          <w:rFonts w:cs="Times New Roman"/>
        </w:rPr>
      </w:pPr>
      <w:r w:rsidRPr="00961331">
        <w:rPr>
          <w:rFonts w:cs="Times New Roman"/>
        </w:rPr>
        <w:t>Bu dersi başarıyla tamamlayan öğrenciler aşağıdaki becerileri elde ederler:</w:t>
      </w:r>
    </w:p>
    <w:p w:rsidR="00EB60D5" w:rsidRPr="00961331" w:rsidRDefault="007C4D22" w:rsidP="00961331">
      <w:pPr>
        <w:pStyle w:val="ListeParagraf"/>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961331">
        <w:rPr>
          <w:rFonts w:cs="Times New Roman"/>
        </w:rPr>
        <w:t>Klinik psikolojinin psikoloji tarihindeki yeri ve geleceği hakkında perspektif edinme</w:t>
      </w:r>
    </w:p>
    <w:p w:rsidR="00EB60D5" w:rsidRPr="00961331" w:rsidRDefault="007C4D22" w:rsidP="00961331">
      <w:pPr>
        <w:pStyle w:val="ListeParagraf"/>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961331">
        <w:rPr>
          <w:rFonts w:cs="Times New Roman"/>
        </w:rPr>
        <w:t xml:space="preserve">Klinik değerlendirme, görüşme ve müdahale aşamalarına yönelik temel özelliklere </w:t>
      </w:r>
      <w:proofErr w:type="gramStart"/>
      <w:r w:rsidRPr="00961331">
        <w:rPr>
          <w:rFonts w:cs="Times New Roman"/>
        </w:rPr>
        <w:t>hakim</w:t>
      </w:r>
      <w:proofErr w:type="gramEnd"/>
      <w:r w:rsidRPr="00961331">
        <w:rPr>
          <w:rFonts w:cs="Times New Roman"/>
        </w:rPr>
        <w:t xml:space="preserve"> olma</w:t>
      </w:r>
    </w:p>
    <w:p w:rsidR="00EB60D5" w:rsidRPr="00961331" w:rsidRDefault="007C4D22" w:rsidP="00961331">
      <w:pPr>
        <w:pStyle w:val="ListeParagraf"/>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961331">
        <w:rPr>
          <w:rFonts w:cs="Times New Roman"/>
        </w:rPr>
        <w:t>Klinik psikolojide ölçmenin temel özelliklerini kavrama</w:t>
      </w:r>
    </w:p>
    <w:p w:rsidR="00EB60D5" w:rsidRPr="00961331" w:rsidRDefault="007C4D22" w:rsidP="00961331">
      <w:pPr>
        <w:pStyle w:val="ListeParagraf"/>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961331">
        <w:rPr>
          <w:rFonts w:cs="Times New Roman"/>
        </w:rPr>
        <w:t>Dünyada ve Türkiye’de yapılan klinik araştırmaların karşılaştırmalı analizine dair düşünebilme</w:t>
      </w:r>
    </w:p>
    <w:p w:rsidR="00EB60D5" w:rsidRPr="00961331" w:rsidRDefault="007C4D22" w:rsidP="00961331">
      <w:pPr>
        <w:pStyle w:val="ListeParagraf"/>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961331">
        <w:rPr>
          <w:rFonts w:cs="Times New Roman"/>
        </w:rPr>
        <w:t xml:space="preserve">Klinik problemler üzerine </w:t>
      </w:r>
      <w:proofErr w:type="spellStart"/>
      <w:r w:rsidRPr="00961331">
        <w:rPr>
          <w:rFonts w:cs="Times New Roman"/>
        </w:rPr>
        <w:t>sosyo</w:t>
      </w:r>
      <w:proofErr w:type="spellEnd"/>
      <w:r w:rsidRPr="00961331">
        <w:rPr>
          <w:rFonts w:cs="Times New Roman"/>
        </w:rPr>
        <w:t>-kültürel farklılıkları gözeten bir bakış oluşturabilme</w:t>
      </w:r>
    </w:p>
    <w:p w:rsidR="00EB60D5" w:rsidRPr="00961331" w:rsidRDefault="007C4D22" w:rsidP="00961331">
      <w:pPr>
        <w:pStyle w:val="ListeParagraf"/>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961331">
        <w:rPr>
          <w:rFonts w:cs="Times New Roman"/>
        </w:rPr>
        <w:t xml:space="preserve">Klinik ve araştırmaya yönelik elde edilen donanımı mesleki ve etik sorumluluk bilinciyle kullanabilme ve </w:t>
      </w:r>
      <w:proofErr w:type="gramStart"/>
      <w:r w:rsidRPr="00961331">
        <w:rPr>
          <w:rFonts w:cs="Times New Roman"/>
        </w:rPr>
        <w:t>inisiyatif</w:t>
      </w:r>
      <w:proofErr w:type="gramEnd"/>
      <w:r w:rsidRPr="00961331">
        <w:rPr>
          <w:rFonts w:cs="Times New Roman"/>
        </w:rPr>
        <w:t xml:space="preserve"> alarak bağımsız düşünme ve davranma </w:t>
      </w:r>
    </w:p>
    <w:p w:rsidR="00EB60D5" w:rsidRPr="00961331" w:rsidRDefault="00EB60D5">
      <w:pPr>
        <w:jc w:val="both"/>
        <w:rPr>
          <w:rFonts w:cs="Times New Roman"/>
          <w:highlight w:val="yellow"/>
        </w:rPr>
      </w:pPr>
    </w:p>
    <w:p w:rsidR="00EB60D5" w:rsidRPr="00961331" w:rsidRDefault="007C4D22">
      <w:pPr>
        <w:jc w:val="both"/>
        <w:rPr>
          <w:rFonts w:cs="Times New Roman"/>
          <w:b/>
        </w:rPr>
      </w:pPr>
      <w:r w:rsidRPr="00961331">
        <w:rPr>
          <w:rFonts w:cs="Times New Roman"/>
          <w:b/>
        </w:rPr>
        <w:t>Genel Yeterlilikler:</w:t>
      </w:r>
    </w:p>
    <w:p w:rsidR="00EB60D5" w:rsidRPr="00961331" w:rsidRDefault="00EB60D5">
      <w:pPr>
        <w:jc w:val="both"/>
        <w:rPr>
          <w:rFonts w:cs="Times New Roman"/>
          <w:b/>
        </w:rPr>
      </w:pPr>
    </w:p>
    <w:p w:rsidR="00EB60D5" w:rsidRPr="00961331" w:rsidRDefault="007C4D22">
      <w:pPr>
        <w:jc w:val="both"/>
        <w:rPr>
          <w:rFonts w:cs="Times New Roman"/>
          <w:b/>
        </w:rPr>
      </w:pPr>
      <w:r w:rsidRPr="00961331">
        <w:rPr>
          <w:rFonts w:cs="Times New Roman"/>
        </w:rPr>
        <w:t>Bu dersi başarıyla tamamlayan öğrenciler, klinik psikoloji temel kavramları hakkında yorum yapabilme özelliğini elde eder. Ayrıca, klinik psikoloji alt alanında, bilimsel bilginin elde ediliş tarzının nasıl gerçekleştiğine dair genel bir fikre sahip olur. Değerlendirme, ölçme ve müdahale alanlarında temel düzeyde beceri elde eder.</w:t>
      </w:r>
    </w:p>
    <w:p w:rsidR="00EB60D5" w:rsidRPr="00961331" w:rsidRDefault="00EB60D5">
      <w:pPr>
        <w:jc w:val="both"/>
        <w:rPr>
          <w:rFonts w:cs="Times New Roman"/>
          <w:b/>
        </w:rPr>
      </w:pPr>
    </w:p>
    <w:p w:rsidR="00EB60D5" w:rsidRPr="00961331" w:rsidRDefault="007C4D22">
      <w:pPr>
        <w:jc w:val="both"/>
        <w:rPr>
          <w:rFonts w:cs="Times New Roman"/>
          <w:b/>
        </w:rPr>
      </w:pPr>
      <w:r w:rsidRPr="00961331">
        <w:rPr>
          <w:rFonts w:cs="Times New Roman"/>
          <w:b/>
        </w:rPr>
        <w:t xml:space="preserve">Öğretim Yöntem ve Teknikleri: </w:t>
      </w:r>
    </w:p>
    <w:p w:rsidR="00EB60D5" w:rsidRPr="00961331" w:rsidRDefault="00EB60D5">
      <w:pPr>
        <w:jc w:val="both"/>
        <w:rPr>
          <w:rFonts w:cs="Times New Roman"/>
          <w:b/>
          <w:highlight w:val="yellow"/>
        </w:rPr>
      </w:pPr>
    </w:p>
    <w:p w:rsidR="00EB60D5" w:rsidRPr="00961331" w:rsidRDefault="007C4D22">
      <w:pPr>
        <w:jc w:val="both"/>
        <w:rPr>
          <w:rFonts w:cs="Times New Roman"/>
          <w:b/>
        </w:rPr>
      </w:pPr>
      <w:r w:rsidRPr="00961331">
        <w:rPr>
          <w:rFonts w:cs="Times New Roman"/>
        </w:rPr>
        <w:t xml:space="preserve">Dersler, öğretim üyesinin sunumu ve sınıf içi tartışma tekniği ile sürdürülür. </w:t>
      </w:r>
    </w:p>
    <w:p w:rsidR="00EB60D5" w:rsidRPr="00961331" w:rsidRDefault="00EB60D5">
      <w:pPr>
        <w:jc w:val="both"/>
        <w:rPr>
          <w:rFonts w:cs="Times New Roman"/>
          <w:b/>
        </w:rPr>
      </w:pPr>
    </w:p>
    <w:p w:rsidR="00EB60D5" w:rsidRPr="00961331" w:rsidRDefault="007C4D22">
      <w:pPr>
        <w:jc w:val="both"/>
        <w:rPr>
          <w:rFonts w:cs="Times New Roman"/>
        </w:rPr>
      </w:pPr>
      <w:r w:rsidRPr="00961331">
        <w:rPr>
          <w:rFonts w:cs="Times New Roman"/>
          <w:b/>
        </w:rPr>
        <w:t xml:space="preserve">Önkoşul: </w:t>
      </w:r>
      <w:r w:rsidRPr="00961331">
        <w:rPr>
          <w:rFonts w:cs="Times New Roman"/>
        </w:rPr>
        <w:t>Yok</w:t>
      </w:r>
    </w:p>
    <w:p w:rsidR="00EB60D5" w:rsidRPr="00961331" w:rsidRDefault="00EB60D5">
      <w:pPr>
        <w:jc w:val="both"/>
        <w:rPr>
          <w:rFonts w:cs="Times New Roman"/>
        </w:rPr>
      </w:pPr>
    </w:p>
    <w:p w:rsidR="00EB60D5" w:rsidRPr="00961331" w:rsidRDefault="007C4D22">
      <w:pPr>
        <w:jc w:val="both"/>
        <w:rPr>
          <w:rFonts w:cs="Times New Roman"/>
        </w:rPr>
      </w:pPr>
      <w:r w:rsidRPr="00961331">
        <w:rPr>
          <w:rFonts w:cs="Times New Roman"/>
          <w:b/>
        </w:rPr>
        <w:t xml:space="preserve">Ders Devam Zorunluluğu: </w:t>
      </w:r>
      <w:r w:rsidRPr="00961331">
        <w:rPr>
          <w:rFonts w:cs="Times New Roman"/>
        </w:rPr>
        <w:t>Derslere %70 oranında katılım zorunludur.</w:t>
      </w:r>
    </w:p>
    <w:p w:rsidR="00EB60D5" w:rsidRPr="00961331" w:rsidRDefault="00EB60D5">
      <w:pPr>
        <w:jc w:val="both"/>
        <w:rPr>
          <w:rFonts w:cs="Times New Roman"/>
        </w:rPr>
      </w:pPr>
    </w:p>
    <w:p w:rsidR="00EB60D5" w:rsidRPr="00961331" w:rsidRDefault="007C4D22">
      <w:pPr>
        <w:jc w:val="both"/>
        <w:rPr>
          <w:rFonts w:cs="Times New Roman"/>
        </w:rPr>
      </w:pPr>
      <w:r w:rsidRPr="00961331">
        <w:rPr>
          <w:rFonts w:cs="Times New Roman"/>
          <w:b/>
        </w:rPr>
        <w:t xml:space="preserve">Ders Kitapları: </w:t>
      </w:r>
    </w:p>
    <w:p w:rsidR="00EB60D5" w:rsidRPr="00961331" w:rsidRDefault="00EB60D5">
      <w:pPr>
        <w:jc w:val="both"/>
        <w:rPr>
          <w:rFonts w:cs="Times New Roman"/>
          <w:i/>
        </w:rPr>
      </w:pPr>
    </w:p>
    <w:p w:rsidR="00EB60D5" w:rsidRPr="00961331" w:rsidRDefault="007C4D22">
      <w:pPr>
        <w:numPr>
          <w:ilvl w:val="0"/>
          <w:numId w:val="2"/>
        </w:numPr>
        <w:pBdr>
          <w:top w:val="nil"/>
          <w:left w:val="nil"/>
          <w:bottom w:val="nil"/>
          <w:right w:val="nil"/>
          <w:between w:val="nil"/>
        </w:pBdr>
        <w:spacing w:before="100" w:after="100"/>
        <w:jc w:val="both"/>
        <w:rPr>
          <w:rFonts w:cs="Times New Roman"/>
          <w:i/>
        </w:rPr>
      </w:pPr>
      <w:proofErr w:type="spellStart"/>
      <w:r w:rsidRPr="00961331">
        <w:rPr>
          <w:rFonts w:cs="Times New Roman"/>
        </w:rPr>
        <w:t>Kramer</w:t>
      </w:r>
      <w:proofErr w:type="spellEnd"/>
      <w:r w:rsidRPr="00961331">
        <w:rPr>
          <w:rFonts w:cs="Times New Roman"/>
        </w:rPr>
        <w:t>, G.P</w:t>
      </w:r>
      <w:proofErr w:type="gramStart"/>
      <w:r w:rsidRPr="00961331">
        <w:rPr>
          <w:rFonts w:cs="Times New Roman"/>
        </w:rPr>
        <w:t>.,</w:t>
      </w:r>
      <w:proofErr w:type="gramEnd"/>
      <w:r w:rsidRPr="00961331">
        <w:rPr>
          <w:rFonts w:cs="Times New Roman"/>
        </w:rPr>
        <w:t xml:space="preserve"> </w:t>
      </w:r>
      <w:proofErr w:type="spellStart"/>
      <w:r w:rsidRPr="00961331">
        <w:rPr>
          <w:rFonts w:cs="Times New Roman"/>
        </w:rPr>
        <w:t>Bernstein</w:t>
      </w:r>
      <w:proofErr w:type="spellEnd"/>
      <w:r w:rsidRPr="00961331">
        <w:rPr>
          <w:rFonts w:cs="Times New Roman"/>
        </w:rPr>
        <w:t xml:space="preserve">, D.A, </w:t>
      </w:r>
      <w:proofErr w:type="spellStart"/>
      <w:r w:rsidRPr="00961331">
        <w:rPr>
          <w:rFonts w:cs="Times New Roman"/>
        </w:rPr>
        <w:t>Phares</w:t>
      </w:r>
      <w:proofErr w:type="spellEnd"/>
      <w:r w:rsidRPr="00961331">
        <w:rPr>
          <w:rFonts w:cs="Times New Roman"/>
        </w:rPr>
        <w:t>, V. (2014). Klinik Psikolojiye Giriş. (</w:t>
      </w:r>
      <w:proofErr w:type="spellStart"/>
      <w:r w:rsidRPr="00961331">
        <w:rPr>
          <w:rFonts w:cs="Times New Roman"/>
        </w:rPr>
        <w:t>İ.Dağ</w:t>
      </w:r>
      <w:proofErr w:type="spellEnd"/>
      <w:r w:rsidRPr="00961331">
        <w:rPr>
          <w:rFonts w:cs="Times New Roman"/>
        </w:rPr>
        <w:t xml:space="preserve">, </w:t>
      </w:r>
      <w:proofErr w:type="spellStart"/>
      <w:proofErr w:type="gramStart"/>
      <w:r w:rsidRPr="00961331">
        <w:rPr>
          <w:rFonts w:cs="Times New Roman"/>
        </w:rPr>
        <w:t>Çev.ed</w:t>
      </w:r>
      <w:proofErr w:type="spellEnd"/>
      <w:r w:rsidRPr="00961331">
        <w:rPr>
          <w:rFonts w:cs="Times New Roman"/>
        </w:rPr>
        <w:t>.</w:t>
      </w:r>
      <w:proofErr w:type="gramEnd"/>
      <w:r w:rsidRPr="00961331">
        <w:rPr>
          <w:rFonts w:cs="Times New Roman"/>
        </w:rPr>
        <w:t xml:space="preserve">). Ankara: </w:t>
      </w:r>
      <w:proofErr w:type="spellStart"/>
      <w:r w:rsidRPr="00961331">
        <w:rPr>
          <w:rFonts w:cs="Times New Roman"/>
        </w:rPr>
        <w:t>Mentis</w:t>
      </w:r>
      <w:proofErr w:type="spellEnd"/>
      <w:r w:rsidRPr="00961331">
        <w:rPr>
          <w:rFonts w:cs="Times New Roman"/>
        </w:rPr>
        <w:t xml:space="preserve"> Yayıncılık.</w:t>
      </w:r>
    </w:p>
    <w:p w:rsidR="00EB60D5" w:rsidRPr="00961331" w:rsidRDefault="00EB60D5">
      <w:pPr>
        <w:jc w:val="both"/>
        <w:rPr>
          <w:rFonts w:cs="Times New Roman"/>
        </w:rPr>
      </w:pPr>
    </w:p>
    <w:p w:rsidR="00EB60D5" w:rsidRDefault="007C4D22">
      <w:pPr>
        <w:jc w:val="both"/>
        <w:rPr>
          <w:rFonts w:cs="Times New Roman"/>
        </w:rPr>
      </w:pPr>
      <w:r w:rsidRPr="00961331">
        <w:rPr>
          <w:rFonts w:cs="Times New Roman"/>
          <w:b/>
        </w:rPr>
        <w:t>Sınavın İçeriği:</w:t>
      </w:r>
      <w:r w:rsidRPr="00961331">
        <w:rPr>
          <w:rFonts w:cs="Times New Roman"/>
          <w:b/>
        </w:rPr>
        <w:tab/>
      </w:r>
      <w:r w:rsidRPr="00961331">
        <w:rPr>
          <w:rFonts w:cs="Times New Roman"/>
        </w:rPr>
        <w:t>Belirlenen günlerde belirtilecektir.</w:t>
      </w:r>
    </w:p>
    <w:p w:rsidR="00961331" w:rsidRPr="00961331" w:rsidRDefault="00961331">
      <w:pPr>
        <w:jc w:val="both"/>
        <w:rPr>
          <w:rFonts w:cs="Times New Roman"/>
          <w:b/>
        </w:rPr>
      </w:pPr>
    </w:p>
    <w:p w:rsidR="00961331" w:rsidRPr="00961331" w:rsidRDefault="00961331">
      <w:pPr>
        <w:jc w:val="both"/>
        <w:rPr>
          <w:rFonts w:cs="Times New Roman"/>
          <w:b/>
        </w:rPr>
      </w:pPr>
      <w:r w:rsidRPr="00961331">
        <w:rPr>
          <w:rFonts w:cs="Times New Roman"/>
          <w:b/>
        </w:rPr>
        <w:t>HAFTALIK KONULAR</w:t>
      </w:r>
    </w:p>
    <w:p w:rsidR="00EB60D5" w:rsidRPr="00961331" w:rsidRDefault="00EB60D5">
      <w:pPr>
        <w:jc w:val="both"/>
        <w:rPr>
          <w:rFonts w:cs="Times New Roman"/>
          <w:b/>
        </w:rPr>
      </w:pPr>
    </w:p>
    <w:tbl>
      <w:tblPr>
        <w:tblStyle w:val="a0"/>
        <w:tblW w:w="7816" w:type="dxa"/>
        <w:tblInd w:w="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2"/>
        <w:gridCol w:w="6974"/>
      </w:tblGrid>
      <w:tr w:rsidR="00EB60D5" w:rsidRPr="00961331" w:rsidTr="00961331">
        <w:trPr>
          <w:trHeight w:val="486"/>
        </w:trPr>
        <w:tc>
          <w:tcPr>
            <w:tcW w:w="842" w:type="dxa"/>
          </w:tcPr>
          <w:p w:rsidR="00EB60D5" w:rsidRPr="00961331" w:rsidRDefault="00961331">
            <w:pPr>
              <w:jc w:val="both"/>
              <w:rPr>
                <w:rFonts w:cs="Times New Roman"/>
                <w:b/>
              </w:rPr>
            </w:pPr>
            <w:r>
              <w:rPr>
                <w:rFonts w:cs="Times New Roman"/>
                <w:b/>
              </w:rPr>
              <w:t>Hafta</w:t>
            </w:r>
          </w:p>
        </w:tc>
        <w:tc>
          <w:tcPr>
            <w:tcW w:w="6974" w:type="dxa"/>
          </w:tcPr>
          <w:p w:rsidR="00EB60D5" w:rsidRPr="00961331" w:rsidRDefault="00BF13AF" w:rsidP="00BF13AF">
            <w:pPr>
              <w:jc w:val="center"/>
              <w:rPr>
                <w:rFonts w:cs="Times New Roman"/>
                <w:b/>
              </w:rPr>
            </w:pPr>
            <w:r>
              <w:rPr>
                <w:rFonts w:cs="Times New Roman"/>
                <w:b/>
              </w:rPr>
              <w:t>Tartışılacak/İşlenecek Konular</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1.</w:t>
            </w:r>
          </w:p>
        </w:tc>
        <w:tc>
          <w:tcPr>
            <w:tcW w:w="6974" w:type="dxa"/>
          </w:tcPr>
          <w:p w:rsidR="00EB60D5" w:rsidRPr="00961331" w:rsidRDefault="007C4D22">
            <w:pPr>
              <w:pBdr>
                <w:top w:val="nil"/>
                <w:left w:val="nil"/>
                <w:bottom w:val="nil"/>
                <w:right w:val="nil"/>
                <w:between w:val="nil"/>
              </w:pBdr>
              <w:spacing w:before="100" w:after="100"/>
              <w:rPr>
                <w:rFonts w:cs="Times New Roman"/>
              </w:rPr>
            </w:pPr>
            <w:r w:rsidRPr="00961331">
              <w:rPr>
                <w:rFonts w:cs="Times New Roman"/>
              </w:rPr>
              <w:t xml:space="preserve">Klinik Psikoloji Nedir? </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2.</w:t>
            </w:r>
          </w:p>
        </w:tc>
        <w:tc>
          <w:tcPr>
            <w:tcW w:w="6974" w:type="dxa"/>
          </w:tcPr>
          <w:p w:rsidR="00EB60D5" w:rsidRPr="00961331" w:rsidRDefault="007C4D22">
            <w:pPr>
              <w:ind w:right="901"/>
              <w:jc w:val="both"/>
              <w:rPr>
                <w:rFonts w:cs="Times New Roman"/>
                <w:b/>
                <w:i/>
              </w:rPr>
            </w:pPr>
            <w:r w:rsidRPr="00961331">
              <w:rPr>
                <w:rFonts w:cs="Times New Roman"/>
              </w:rPr>
              <w:t>Klinik Psikolojinin Geçmişi ve Bugünü</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3.</w:t>
            </w:r>
          </w:p>
        </w:tc>
        <w:tc>
          <w:tcPr>
            <w:tcW w:w="6974" w:type="dxa"/>
          </w:tcPr>
          <w:p w:rsidR="00EB60D5" w:rsidRPr="00961331" w:rsidRDefault="007C4D22">
            <w:pPr>
              <w:pBdr>
                <w:top w:val="nil"/>
                <w:left w:val="nil"/>
                <w:bottom w:val="nil"/>
                <w:right w:val="nil"/>
                <w:between w:val="nil"/>
              </w:pBdr>
              <w:spacing w:before="100" w:after="100"/>
              <w:rPr>
                <w:rFonts w:cs="Times New Roman"/>
              </w:rPr>
            </w:pPr>
            <w:r w:rsidRPr="00961331">
              <w:rPr>
                <w:rFonts w:cs="Times New Roman"/>
              </w:rPr>
              <w:t>Klinik Değerlendirme</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4.</w:t>
            </w:r>
          </w:p>
        </w:tc>
        <w:tc>
          <w:tcPr>
            <w:tcW w:w="6974" w:type="dxa"/>
          </w:tcPr>
          <w:p w:rsidR="00EB60D5" w:rsidRPr="00961331" w:rsidRDefault="007C4D22">
            <w:pPr>
              <w:pBdr>
                <w:top w:val="nil"/>
                <w:left w:val="nil"/>
                <w:bottom w:val="nil"/>
                <w:right w:val="nil"/>
                <w:between w:val="nil"/>
              </w:pBdr>
              <w:spacing w:before="100" w:after="100"/>
              <w:rPr>
                <w:rFonts w:cs="Times New Roman"/>
              </w:rPr>
            </w:pPr>
            <w:r w:rsidRPr="00961331">
              <w:rPr>
                <w:rFonts w:cs="Times New Roman"/>
              </w:rPr>
              <w:t>Klinik Psikolojide Görüşme ve Gözlem</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5.</w:t>
            </w:r>
          </w:p>
        </w:tc>
        <w:tc>
          <w:tcPr>
            <w:tcW w:w="6974" w:type="dxa"/>
          </w:tcPr>
          <w:p w:rsidR="00EB60D5" w:rsidRPr="00961331" w:rsidRDefault="007C4D22">
            <w:pPr>
              <w:pBdr>
                <w:top w:val="nil"/>
                <w:left w:val="nil"/>
                <w:bottom w:val="nil"/>
                <w:right w:val="nil"/>
                <w:between w:val="nil"/>
              </w:pBdr>
              <w:spacing w:before="100" w:after="100"/>
              <w:rPr>
                <w:rFonts w:cs="Times New Roman"/>
              </w:rPr>
            </w:pPr>
            <w:r w:rsidRPr="00961331">
              <w:rPr>
                <w:rFonts w:cs="Times New Roman"/>
              </w:rPr>
              <w:t>Klinik Psikolojide Görüşme ve Gözlem - devam</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6.</w:t>
            </w:r>
          </w:p>
        </w:tc>
        <w:tc>
          <w:tcPr>
            <w:tcW w:w="6974" w:type="dxa"/>
          </w:tcPr>
          <w:p w:rsidR="00EB60D5" w:rsidRPr="00961331" w:rsidRDefault="007C4D22">
            <w:pPr>
              <w:pBdr>
                <w:top w:val="nil"/>
                <w:left w:val="nil"/>
                <w:bottom w:val="nil"/>
                <w:right w:val="nil"/>
                <w:between w:val="nil"/>
              </w:pBdr>
              <w:spacing w:before="100" w:after="100"/>
              <w:rPr>
                <w:rFonts w:cs="Times New Roman"/>
              </w:rPr>
            </w:pPr>
            <w:r w:rsidRPr="00961331">
              <w:rPr>
                <w:rFonts w:cs="Times New Roman"/>
              </w:rPr>
              <w:t>Klinik Psikolojide Ölçme</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7.</w:t>
            </w:r>
          </w:p>
        </w:tc>
        <w:tc>
          <w:tcPr>
            <w:tcW w:w="6974" w:type="dxa"/>
          </w:tcPr>
          <w:p w:rsidR="00EB60D5" w:rsidRPr="00961331" w:rsidRDefault="007C4D22">
            <w:pPr>
              <w:rPr>
                <w:rFonts w:cs="Times New Roman"/>
                <w:i/>
              </w:rPr>
            </w:pPr>
            <w:r w:rsidRPr="00961331">
              <w:rPr>
                <w:rFonts w:cs="Times New Roman"/>
                <w:b/>
                <w:i/>
              </w:rPr>
              <w:t>Ara Sınav</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8.</w:t>
            </w:r>
          </w:p>
        </w:tc>
        <w:tc>
          <w:tcPr>
            <w:tcW w:w="6974" w:type="dxa"/>
          </w:tcPr>
          <w:p w:rsidR="00EB60D5" w:rsidRPr="00961331" w:rsidRDefault="007C4D22">
            <w:pPr>
              <w:jc w:val="both"/>
              <w:rPr>
                <w:rFonts w:cs="Times New Roman"/>
              </w:rPr>
            </w:pPr>
            <w:r w:rsidRPr="00961331">
              <w:rPr>
                <w:rFonts w:cs="Times New Roman"/>
              </w:rPr>
              <w:t>Klinik Müdahalenin Temel Özellikleri</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9.</w:t>
            </w:r>
          </w:p>
        </w:tc>
        <w:tc>
          <w:tcPr>
            <w:tcW w:w="6974" w:type="dxa"/>
          </w:tcPr>
          <w:p w:rsidR="00EB60D5" w:rsidRPr="00961331" w:rsidRDefault="007C4D22">
            <w:pPr>
              <w:jc w:val="both"/>
              <w:rPr>
                <w:rFonts w:cs="Times New Roman"/>
              </w:rPr>
            </w:pPr>
            <w:r w:rsidRPr="00961331">
              <w:rPr>
                <w:rFonts w:cs="Times New Roman"/>
              </w:rPr>
              <w:t>Klinik Müdahale: Psikoterapi Türleri: Analitik, Dinamik ve İnsancıl</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10.</w:t>
            </w:r>
          </w:p>
        </w:tc>
        <w:tc>
          <w:tcPr>
            <w:tcW w:w="6974" w:type="dxa"/>
          </w:tcPr>
          <w:p w:rsidR="00EB60D5" w:rsidRPr="00961331" w:rsidRDefault="007C4D22">
            <w:pPr>
              <w:pBdr>
                <w:top w:val="nil"/>
                <w:left w:val="nil"/>
                <w:bottom w:val="nil"/>
                <w:right w:val="nil"/>
                <w:between w:val="nil"/>
              </w:pBdr>
              <w:spacing w:before="100" w:after="100"/>
              <w:rPr>
                <w:rFonts w:cs="Times New Roman"/>
              </w:rPr>
            </w:pPr>
            <w:r w:rsidRPr="00961331">
              <w:rPr>
                <w:rFonts w:cs="Times New Roman"/>
              </w:rPr>
              <w:t>Klinik Müdahale: Psikoterapi Türleri: Davranışçı ve Bilişsel</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11.</w:t>
            </w:r>
          </w:p>
        </w:tc>
        <w:tc>
          <w:tcPr>
            <w:tcW w:w="6974" w:type="dxa"/>
          </w:tcPr>
          <w:p w:rsidR="00EB60D5" w:rsidRPr="00961331" w:rsidRDefault="007C4D22">
            <w:pPr>
              <w:pBdr>
                <w:top w:val="nil"/>
                <w:left w:val="nil"/>
                <w:bottom w:val="nil"/>
                <w:right w:val="nil"/>
                <w:between w:val="nil"/>
              </w:pBdr>
              <w:spacing w:before="100" w:after="100"/>
              <w:rPr>
                <w:rFonts w:cs="Times New Roman"/>
              </w:rPr>
            </w:pPr>
            <w:r w:rsidRPr="00961331">
              <w:rPr>
                <w:rFonts w:cs="Times New Roman"/>
              </w:rPr>
              <w:t>Klinik Müdahalenin Alternatif Biçimleri</w:t>
            </w:r>
          </w:p>
        </w:tc>
      </w:tr>
      <w:tr w:rsidR="00EB60D5" w:rsidRPr="00961331" w:rsidTr="00961331">
        <w:trPr>
          <w:trHeight w:val="486"/>
        </w:trPr>
        <w:tc>
          <w:tcPr>
            <w:tcW w:w="842" w:type="dxa"/>
          </w:tcPr>
          <w:p w:rsidR="00EB60D5" w:rsidRPr="00961331" w:rsidRDefault="00961331" w:rsidP="00961331">
            <w:pPr>
              <w:jc w:val="center"/>
              <w:rPr>
                <w:rFonts w:cs="Times New Roman"/>
                <w:b/>
              </w:rPr>
            </w:pPr>
            <w:r w:rsidRPr="00961331">
              <w:rPr>
                <w:rFonts w:cs="Times New Roman"/>
                <w:b/>
              </w:rPr>
              <w:t>12.</w:t>
            </w:r>
          </w:p>
        </w:tc>
        <w:tc>
          <w:tcPr>
            <w:tcW w:w="6974" w:type="dxa"/>
          </w:tcPr>
          <w:p w:rsidR="00EB60D5" w:rsidRPr="00961331" w:rsidRDefault="007C4D22">
            <w:pPr>
              <w:pBdr>
                <w:top w:val="nil"/>
                <w:left w:val="nil"/>
                <w:bottom w:val="nil"/>
                <w:right w:val="nil"/>
                <w:between w:val="nil"/>
              </w:pBdr>
              <w:spacing w:before="100" w:after="100"/>
              <w:rPr>
                <w:rFonts w:cs="Times New Roman"/>
              </w:rPr>
            </w:pPr>
            <w:r w:rsidRPr="00961331">
              <w:rPr>
                <w:rFonts w:cs="Times New Roman"/>
              </w:rPr>
              <w:t>Klinik Müdahale Üzerine Araştırmalar</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 xml:space="preserve">13. </w:t>
            </w:r>
          </w:p>
        </w:tc>
        <w:tc>
          <w:tcPr>
            <w:tcW w:w="6974" w:type="dxa"/>
          </w:tcPr>
          <w:p w:rsidR="00EB60D5" w:rsidRPr="00961331" w:rsidRDefault="007C4D22">
            <w:pPr>
              <w:jc w:val="both"/>
              <w:rPr>
                <w:rFonts w:cs="Times New Roman"/>
              </w:rPr>
            </w:pPr>
            <w:r w:rsidRPr="00961331">
              <w:rPr>
                <w:rFonts w:cs="Times New Roman"/>
              </w:rPr>
              <w:t>Klinik Çocuk Psikolojisi</w:t>
            </w:r>
          </w:p>
        </w:tc>
      </w:tr>
      <w:tr w:rsidR="00EB60D5" w:rsidRPr="00961331" w:rsidTr="00961331">
        <w:trPr>
          <w:trHeight w:val="486"/>
        </w:trPr>
        <w:tc>
          <w:tcPr>
            <w:tcW w:w="842" w:type="dxa"/>
          </w:tcPr>
          <w:p w:rsidR="00EB60D5" w:rsidRPr="00961331" w:rsidRDefault="007C4D22" w:rsidP="00961331">
            <w:pPr>
              <w:jc w:val="center"/>
              <w:rPr>
                <w:rFonts w:cs="Times New Roman"/>
                <w:b/>
              </w:rPr>
            </w:pPr>
            <w:r w:rsidRPr="00961331">
              <w:rPr>
                <w:rFonts w:cs="Times New Roman"/>
                <w:b/>
              </w:rPr>
              <w:t xml:space="preserve">14. </w:t>
            </w:r>
          </w:p>
        </w:tc>
        <w:tc>
          <w:tcPr>
            <w:tcW w:w="6974" w:type="dxa"/>
          </w:tcPr>
          <w:p w:rsidR="00EB60D5" w:rsidRPr="00961331" w:rsidRDefault="007C4D22">
            <w:pPr>
              <w:jc w:val="both"/>
              <w:rPr>
                <w:rFonts w:cs="Times New Roman"/>
                <w:b/>
              </w:rPr>
            </w:pPr>
            <w:r w:rsidRPr="00961331">
              <w:rPr>
                <w:rFonts w:cs="Times New Roman"/>
              </w:rPr>
              <w:t>Klinik Psikolojide Mesleki Konular</w:t>
            </w:r>
          </w:p>
        </w:tc>
      </w:tr>
      <w:tr w:rsidR="00EB60D5" w:rsidRPr="00961331" w:rsidTr="00961331">
        <w:trPr>
          <w:trHeight w:val="401"/>
        </w:trPr>
        <w:tc>
          <w:tcPr>
            <w:tcW w:w="842" w:type="dxa"/>
          </w:tcPr>
          <w:p w:rsidR="00EB60D5" w:rsidRPr="00961331" w:rsidRDefault="007C4D22" w:rsidP="00961331">
            <w:pPr>
              <w:jc w:val="center"/>
              <w:rPr>
                <w:rFonts w:cs="Times New Roman"/>
                <w:b/>
              </w:rPr>
            </w:pPr>
            <w:r w:rsidRPr="00961331">
              <w:rPr>
                <w:rFonts w:cs="Times New Roman"/>
                <w:b/>
              </w:rPr>
              <w:lastRenderedPageBreak/>
              <w:t xml:space="preserve">15. </w:t>
            </w:r>
          </w:p>
        </w:tc>
        <w:tc>
          <w:tcPr>
            <w:tcW w:w="6974" w:type="dxa"/>
          </w:tcPr>
          <w:p w:rsidR="00EB60D5" w:rsidRPr="00C46F12" w:rsidRDefault="007C4D22">
            <w:pPr>
              <w:jc w:val="both"/>
              <w:rPr>
                <w:rFonts w:cs="Times New Roman"/>
                <w:b/>
                <w:i/>
              </w:rPr>
            </w:pPr>
            <w:bookmarkStart w:id="0" w:name="_GoBack"/>
            <w:r w:rsidRPr="00C46F12">
              <w:rPr>
                <w:rFonts w:cs="Times New Roman"/>
                <w:b/>
                <w:i/>
              </w:rPr>
              <w:t>Final Sınavı</w:t>
            </w:r>
            <w:bookmarkEnd w:id="0"/>
          </w:p>
        </w:tc>
      </w:tr>
    </w:tbl>
    <w:p w:rsidR="00EB60D5" w:rsidRPr="00961331" w:rsidRDefault="00EB60D5">
      <w:pPr>
        <w:rPr>
          <w:rFonts w:cs="Times New Roman"/>
          <w:b/>
        </w:rPr>
      </w:pPr>
    </w:p>
    <w:p w:rsidR="00EB60D5" w:rsidRPr="00961331" w:rsidRDefault="00EB60D5">
      <w:pPr>
        <w:rPr>
          <w:rFonts w:cs="Times New Roman"/>
          <w:b/>
        </w:rPr>
      </w:pPr>
    </w:p>
    <w:p w:rsidR="00EB60D5" w:rsidRPr="00961331" w:rsidRDefault="007C4D22">
      <w:pPr>
        <w:rPr>
          <w:rFonts w:cs="Times New Roman"/>
          <w:b/>
        </w:rPr>
      </w:pPr>
      <w:r w:rsidRPr="00961331">
        <w:rPr>
          <w:rFonts w:cs="Times New Roman"/>
          <w:b/>
        </w:rPr>
        <w:t xml:space="preserve">DEĞERLENDİRME SİSTEMİ </w:t>
      </w:r>
    </w:p>
    <w:p w:rsidR="00EB60D5" w:rsidRPr="00961331" w:rsidRDefault="00EB60D5">
      <w:pPr>
        <w:rPr>
          <w:rFonts w:cs="Times New Roman"/>
          <w:b/>
        </w:rPr>
      </w:pPr>
    </w:p>
    <w:tbl>
      <w:tblPr>
        <w:tblStyle w:val="a1"/>
        <w:tblW w:w="830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994"/>
        <w:gridCol w:w="893"/>
        <w:gridCol w:w="1413"/>
      </w:tblGrid>
      <w:tr w:rsidR="00EB60D5" w:rsidRPr="00961331">
        <w:trPr>
          <w:trHeight w:val="49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 xml:space="preserve">YARIYIL İÇİ ÇALIŞMALARI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b/>
              </w:rPr>
              <w:t xml:space="preserve">SAYISI </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b/>
              </w:rPr>
              <w:t xml:space="preserve">KATKI PAYI </w:t>
            </w: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proofErr w:type="spellStart"/>
            <w:r w:rsidRPr="00961331">
              <w:rPr>
                <w:rFonts w:cs="Times New Roman"/>
                <w:b/>
              </w:rPr>
              <w:t>Laboratuar</w:t>
            </w:r>
            <w:proofErr w:type="spellEnd"/>
            <w:r w:rsidRPr="00961331">
              <w:rPr>
                <w:rFonts w:cs="Times New Roman"/>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Uygulama</w:t>
            </w:r>
            <w:r w:rsidRPr="00961331">
              <w:rPr>
                <w:rFonts w:cs="Times New Roman"/>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Alan Çalışması</w:t>
            </w:r>
            <w:proofErr w:type="gramStart"/>
            <w:r w:rsidRPr="00961331">
              <w:rPr>
                <w:rFonts w:cs="Times New Roman"/>
              </w:rPr>
              <w:t>)</w:t>
            </w:r>
            <w:proofErr w:type="gramEnd"/>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Derse Özgü Staj</w:t>
            </w:r>
            <w:r w:rsidRPr="00961331">
              <w:rPr>
                <w:rFonts w:cs="Times New Roman"/>
              </w:rPr>
              <w:t xml:space="preserve"> (Varsa)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Ödev</w:t>
            </w:r>
            <w:r w:rsidRPr="00961331">
              <w:rPr>
                <w:rFonts w:cs="Times New Roman"/>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Sunum</w:t>
            </w:r>
            <w:r w:rsidRPr="00961331">
              <w:rPr>
                <w:rFonts w:cs="Times New Roman"/>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jc w:val="center"/>
              <w:rPr>
                <w:rFonts w:cs="Times New Roman"/>
                <w:b/>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jc w:val="center"/>
              <w:rPr>
                <w:rFonts w:cs="Times New Roman"/>
                <w:b/>
              </w:rPr>
            </w:pP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Projeler</w:t>
            </w:r>
            <w:r w:rsidRPr="00961331">
              <w:rPr>
                <w:rFonts w:cs="Times New Roman"/>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Derse Devam</w:t>
            </w:r>
            <w:r w:rsidRPr="00961331">
              <w:rPr>
                <w:rFonts w:cs="Times New Roman"/>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jc w:val="center"/>
              <w:rPr>
                <w:rFonts w:cs="Times New Roman"/>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jc w:val="center"/>
              <w:rPr>
                <w:rFonts w:cs="Times New Roman"/>
              </w:rPr>
            </w:pP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Ara sınavlar</w:t>
            </w:r>
            <w:r w:rsidRPr="00961331">
              <w:rPr>
                <w:rFonts w:cs="Times New Roman"/>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b/>
              </w:rPr>
            </w:pPr>
            <w:r w:rsidRPr="00961331">
              <w:rPr>
                <w:rFonts w:cs="Times New Roman"/>
                <w:b/>
              </w:rPr>
              <w:t>1</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b/>
              </w:rPr>
            </w:pPr>
            <w:r w:rsidRPr="00961331">
              <w:rPr>
                <w:rFonts w:cs="Times New Roman"/>
                <w:b/>
              </w:rPr>
              <w:t>%40</w:t>
            </w: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Final</w:t>
            </w:r>
            <w:r w:rsidRPr="00961331">
              <w:rPr>
                <w:rFonts w:cs="Times New Roman"/>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b/>
              </w:rPr>
            </w:pPr>
            <w:r w:rsidRPr="00961331">
              <w:rPr>
                <w:rFonts w:cs="Times New Roman"/>
                <w:b/>
              </w:rPr>
              <w:t>1</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b/>
              </w:rPr>
              <w:t>%60</w:t>
            </w:r>
          </w:p>
        </w:tc>
      </w:tr>
      <w:tr w:rsidR="00EB60D5" w:rsidRPr="00961331">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B60D5" w:rsidRPr="00961331" w:rsidRDefault="007C4D22">
            <w:pPr>
              <w:jc w:val="right"/>
              <w:rPr>
                <w:rFonts w:cs="Times New Roman"/>
              </w:rPr>
            </w:pPr>
            <w:r w:rsidRPr="00961331">
              <w:rPr>
                <w:rFonts w:cs="Times New Roman"/>
                <w:b/>
              </w:rPr>
              <w:t xml:space="preserve">TOPLAM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b/>
              </w:rPr>
              <w:t>%100</w:t>
            </w:r>
          </w:p>
        </w:tc>
      </w:tr>
    </w:tbl>
    <w:p w:rsidR="00EB60D5" w:rsidRPr="00961331" w:rsidRDefault="00EB60D5">
      <w:pPr>
        <w:widowControl w:val="0"/>
        <w:rPr>
          <w:rFonts w:cs="Times New Roman"/>
          <w:b/>
        </w:rPr>
      </w:pPr>
    </w:p>
    <w:p w:rsidR="00EB60D5" w:rsidRPr="00961331" w:rsidRDefault="00EB60D5">
      <w:pPr>
        <w:jc w:val="both"/>
        <w:rPr>
          <w:rFonts w:cs="Times New Roman"/>
          <w:b/>
        </w:rPr>
      </w:pPr>
    </w:p>
    <w:p w:rsidR="00EB60D5" w:rsidRPr="00961331" w:rsidRDefault="00EB60D5">
      <w:pPr>
        <w:jc w:val="both"/>
        <w:rPr>
          <w:rFonts w:cs="Times New Roman"/>
          <w:b/>
        </w:rPr>
      </w:pPr>
    </w:p>
    <w:p w:rsidR="00EB60D5" w:rsidRPr="00961331" w:rsidRDefault="007C4D22">
      <w:pPr>
        <w:jc w:val="both"/>
        <w:rPr>
          <w:rFonts w:cs="Times New Roman"/>
          <w:b/>
        </w:rPr>
      </w:pPr>
      <w:r w:rsidRPr="00961331">
        <w:rPr>
          <w:rFonts w:cs="Times New Roman"/>
          <w:b/>
        </w:rPr>
        <w:t xml:space="preserve">DERSİN ÖĞRENİM ÇIKTILARININ PROGRAM YETERLİLİKLERİ İLE İLİŞKİSİ </w:t>
      </w:r>
    </w:p>
    <w:p w:rsidR="00EB60D5" w:rsidRPr="00961331" w:rsidRDefault="00EB60D5">
      <w:pPr>
        <w:widowControl w:val="0"/>
        <w:rPr>
          <w:rFonts w:cs="Times New Roman"/>
          <w:b/>
        </w:rPr>
      </w:pPr>
    </w:p>
    <w:tbl>
      <w:tblPr>
        <w:tblStyle w:val="a2"/>
        <w:tblW w:w="83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53"/>
      </w:tblGrid>
      <w:tr w:rsidR="00EB60D5" w:rsidRPr="00961331">
        <w:trPr>
          <w:trHeight w:val="340"/>
        </w:trPr>
        <w:tc>
          <w:tcPr>
            <w:tcW w:w="462" w:type="dxa"/>
            <w:vMerge w:val="restart"/>
            <w:vAlign w:val="center"/>
          </w:tcPr>
          <w:p w:rsidR="00EB60D5" w:rsidRPr="00961331" w:rsidRDefault="007C4D22">
            <w:pPr>
              <w:widowControl w:val="0"/>
              <w:rPr>
                <w:rFonts w:cs="Times New Roman"/>
                <w:b/>
              </w:rPr>
            </w:pPr>
            <w:r w:rsidRPr="00961331">
              <w:rPr>
                <w:rFonts w:cs="Times New Roman"/>
                <w:b/>
              </w:rPr>
              <w:t>No</w:t>
            </w:r>
          </w:p>
        </w:tc>
        <w:tc>
          <w:tcPr>
            <w:tcW w:w="4892" w:type="dxa"/>
            <w:vMerge w:val="restart"/>
            <w:vAlign w:val="center"/>
          </w:tcPr>
          <w:p w:rsidR="00EB60D5" w:rsidRPr="00961331" w:rsidRDefault="007C4D22">
            <w:pPr>
              <w:widowControl w:val="0"/>
              <w:rPr>
                <w:rFonts w:cs="Times New Roman"/>
                <w:b/>
              </w:rPr>
            </w:pPr>
            <w:r w:rsidRPr="00961331">
              <w:rPr>
                <w:rFonts w:cs="Times New Roman"/>
                <w:b/>
              </w:rPr>
              <w:t>Program Yeterlikleri/Çıktıları</w:t>
            </w:r>
          </w:p>
        </w:tc>
        <w:tc>
          <w:tcPr>
            <w:tcW w:w="3008" w:type="dxa"/>
            <w:gridSpan w:val="7"/>
            <w:vAlign w:val="center"/>
          </w:tcPr>
          <w:p w:rsidR="00EB60D5" w:rsidRPr="00961331" w:rsidRDefault="007C4D22">
            <w:pPr>
              <w:widowControl w:val="0"/>
              <w:jc w:val="center"/>
              <w:rPr>
                <w:rFonts w:cs="Times New Roman"/>
                <w:b/>
              </w:rPr>
            </w:pPr>
            <w:r w:rsidRPr="00961331">
              <w:rPr>
                <w:rFonts w:cs="Times New Roman"/>
                <w:b/>
              </w:rPr>
              <w:t>*Katkı Düzeyi</w:t>
            </w:r>
          </w:p>
        </w:tc>
      </w:tr>
      <w:tr w:rsidR="00EB60D5" w:rsidRPr="00961331">
        <w:trPr>
          <w:cantSplit/>
          <w:trHeight w:val="859"/>
        </w:trPr>
        <w:tc>
          <w:tcPr>
            <w:tcW w:w="462" w:type="dxa"/>
            <w:vMerge/>
            <w:vAlign w:val="center"/>
          </w:tcPr>
          <w:p w:rsidR="00EB60D5" w:rsidRPr="00961331" w:rsidRDefault="00EB60D5">
            <w:pPr>
              <w:widowControl w:val="0"/>
              <w:spacing w:line="276" w:lineRule="auto"/>
              <w:rPr>
                <w:rFonts w:cs="Times New Roman"/>
                <w:b/>
              </w:rPr>
            </w:pPr>
          </w:p>
        </w:tc>
        <w:tc>
          <w:tcPr>
            <w:tcW w:w="4892" w:type="dxa"/>
            <w:vMerge/>
            <w:vAlign w:val="center"/>
          </w:tcPr>
          <w:p w:rsidR="00EB60D5" w:rsidRPr="00961331" w:rsidRDefault="00EB60D5">
            <w:pPr>
              <w:widowControl w:val="0"/>
              <w:spacing w:line="276" w:lineRule="auto"/>
              <w:rPr>
                <w:rFonts w:cs="Times New Roman"/>
                <w:b/>
              </w:rPr>
            </w:pPr>
          </w:p>
        </w:tc>
        <w:tc>
          <w:tcPr>
            <w:tcW w:w="428" w:type="dxa"/>
            <w:vAlign w:val="center"/>
          </w:tcPr>
          <w:p w:rsidR="00EB60D5" w:rsidRPr="00961331" w:rsidRDefault="007C4D22">
            <w:pPr>
              <w:widowControl w:val="0"/>
              <w:ind w:left="113" w:right="113"/>
              <w:rPr>
                <w:rFonts w:cs="Times New Roman"/>
                <w:b/>
              </w:rPr>
            </w:pPr>
            <w:r w:rsidRPr="00961331">
              <w:rPr>
                <w:rFonts w:cs="Times New Roman"/>
                <w:b/>
              </w:rPr>
              <w:t>ÖÇ1</w:t>
            </w:r>
          </w:p>
        </w:tc>
        <w:tc>
          <w:tcPr>
            <w:tcW w:w="427" w:type="dxa"/>
            <w:vAlign w:val="center"/>
          </w:tcPr>
          <w:p w:rsidR="00EB60D5" w:rsidRPr="00961331" w:rsidRDefault="007C4D22">
            <w:pPr>
              <w:widowControl w:val="0"/>
              <w:ind w:left="113" w:right="113"/>
              <w:rPr>
                <w:rFonts w:cs="Times New Roman"/>
                <w:b/>
              </w:rPr>
            </w:pPr>
            <w:r w:rsidRPr="00961331">
              <w:rPr>
                <w:rFonts w:cs="Times New Roman"/>
                <w:b/>
              </w:rPr>
              <w:t>ÖÇ2</w:t>
            </w:r>
          </w:p>
        </w:tc>
        <w:tc>
          <w:tcPr>
            <w:tcW w:w="425" w:type="dxa"/>
            <w:vAlign w:val="center"/>
          </w:tcPr>
          <w:p w:rsidR="00EB60D5" w:rsidRPr="00961331" w:rsidRDefault="007C4D22">
            <w:pPr>
              <w:widowControl w:val="0"/>
              <w:ind w:left="113" w:right="113"/>
              <w:rPr>
                <w:rFonts w:cs="Times New Roman"/>
                <w:b/>
              </w:rPr>
            </w:pPr>
            <w:r w:rsidRPr="00961331">
              <w:rPr>
                <w:rFonts w:cs="Times New Roman"/>
                <w:b/>
              </w:rPr>
              <w:t>ÖÇ3</w:t>
            </w:r>
          </w:p>
        </w:tc>
        <w:tc>
          <w:tcPr>
            <w:tcW w:w="425" w:type="dxa"/>
            <w:vAlign w:val="center"/>
          </w:tcPr>
          <w:p w:rsidR="00EB60D5" w:rsidRPr="00961331" w:rsidRDefault="007C4D22">
            <w:pPr>
              <w:widowControl w:val="0"/>
              <w:ind w:left="113" w:right="113"/>
              <w:rPr>
                <w:rFonts w:cs="Times New Roman"/>
                <w:b/>
              </w:rPr>
            </w:pPr>
            <w:r w:rsidRPr="00961331">
              <w:rPr>
                <w:rFonts w:cs="Times New Roman"/>
                <w:b/>
              </w:rPr>
              <w:t>ÖÇ4</w:t>
            </w:r>
          </w:p>
        </w:tc>
        <w:tc>
          <w:tcPr>
            <w:tcW w:w="425" w:type="dxa"/>
            <w:vAlign w:val="center"/>
          </w:tcPr>
          <w:p w:rsidR="00EB60D5" w:rsidRPr="00961331" w:rsidRDefault="007C4D22">
            <w:pPr>
              <w:widowControl w:val="0"/>
              <w:ind w:left="113" w:right="113"/>
              <w:rPr>
                <w:rFonts w:cs="Times New Roman"/>
                <w:b/>
              </w:rPr>
            </w:pPr>
            <w:r w:rsidRPr="00961331">
              <w:rPr>
                <w:rFonts w:cs="Times New Roman"/>
                <w:b/>
              </w:rPr>
              <w:t>ÖÇ5</w:t>
            </w:r>
          </w:p>
        </w:tc>
        <w:tc>
          <w:tcPr>
            <w:tcW w:w="425" w:type="dxa"/>
            <w:vAlign w:val="center"/>
          </w:tcPr>
          <w:p w:rsidR="00EB60D5" w:rsidRPr="00961331" w:rsidRDefault="007C4D22">
            <w:pPr>
              <w:widowControl w:val="0"/>
              <w:ind w:left="113" w:right="113"/>
              <w:rPr>
                <w:rFonts w:cs="Times New Roman"/>
                <w:b/>
              </w:rPr>
            </w:pPr>
            <w:r w:rsidRPr="00961331">
              <w:rPr>
                <w:rFonts w:cs="Times New Roman"/>
                <w:b/>
              </w:rPr>
              <w:t>ÖÇ6</w:t>
            </w:r>
          </w:p>
        </w:tc>
        <w:tc>
          <w:tcPr>
            <w:tcW w:w="453" w:type="dxa"/>
            <w:vAlign w:val="center"/>
          </w:tcPr>
          <w:p w:rsidR="00EB60D5" w:rsidRPr="00961331" w:rsidRDefault="007C4D22">
            <w:pPr>
              <w:widowControl w:val="0"/>
              <w:ind w:left="113" w:right="113"/>
              <w:rPr>
                <w:rFonts w:cs="Times New Roman"/>
                <w:b/>
              </w:rPr>
            </w:pPr>
            <w:r w:rsidRPr="00961331">
              <w:rPr>
                <w:rFonts w:cs="Times New Roman"/>
                <w:b/>
              </w:rPr>
              <w:t>Genel</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1</w:t>
            </w:r>
          </w:p>
        </w:tc>
        <w:tc>
          <w:tcPr>
            <w:tcW w:w="4892" w:type="dxa"/>
          </w:tcPr>
          <w:p w:rsidR="00EB60D5" w:rsidRPr="00961331" w:rsidRDefault="007C4D22">
            <w:pPr>
              <w:ind w:left="330"/>
              <w:jc w:val="both"/>
              <w:rPr>
                <w:rFonts w:cs="Times New Roman"/>
              </w:rPr>
            </w:pPr>
            <w:r w:rsidRPr="00961331">
              <w:rPr>
                <w:rFonts w:cs="Times New Roman"/>
              </w:rPr>
              <w:t xml:space="preserve">Kuramsal ve uygulamalı psikolojiyi kavradığını gösterir beceriler edinmek; alanın temel </w:t>
            </w:r>
            <w:proofErr w:type="gramStart"/>
            <w:r w:rsidRPr="00961331">
              <w:rPr>
                <w:rFonts w:cs="Times New Roman"/>
              </w:rPr>
              <w:t>paradigmalarını</w:t>
            </w:r>
            <w:proofErr w:type="gramEnd"/>
            <w:r w:rsidRPr="00961331">
              <w:rPr>
                <w:rFonts w:cs="Times New Roman"/>
              </w:rPr>
              <w:t xml:space="preserve"> ve kuramlarını anlamak</w:t>
            </w:r>
          </w:p>
        </w:tc>
        <w:tc>
          <w:tcPr>
            <w:tcW w:w="428" w:type="dxa"/>
            <w:vAlign w:val="center"/>
          </w:tcPr>
          <w:p w:rsidR="00EB60D5" w:rsidRPr="00961331" w:rsidRDefault="007C4D22">
            <w:pPr>
              <w:widowControl w:val="0"/>
              <w:rPr>
                <w:rFonts w:cs="Times New Roman"/>
              </w:rPr>
            </w:pPr>
            <w:r w:rsidRPr="00961331">
              <w:rPr>
                <w:rFonts w:cs="Times New Roman"/>
              </w:rPr>
              <w:t>2</w:t>
            </w:r>
          </w:p>
        </w:tc>
        <w:tc>
          <w:tcPr>
            <w:tcW w:w="427" w:type="dxa"/>
            <w:vAlign w:val="center"/>
          </w:tcPr>
          <w:p w:rsidR="00EB60D5" w:rsidRPr="00961331" w:rsidRDefault="007C4D22">
            <w:pPr>
              <w:widowControl w:val="0"/>
              <w:rPr>
                <w:rFonts w:cs="Times New Roman"/>
              </w:rPr>
            </w:pPr>
            <w:r w:rsidRPr="00961331">
              <w:rPr>
                <w:rFonts w:cs="Times New Roman"/>
              </w:rPr>
              <w:t>3</w:t>
            </w:r>
          </w:p>
        </w:tc>
        <w:tc>
          <w:tcPr>
            <w:tcW w:w="425" w:type="dxa"/>
            <w:vAlign w:val="center"/>
          </w:tcPr>
          <w:p w:rsidR="00EB60D5" w:rsidRPr="00961331" w:rsidRDefault="007C4D22">
            <w:pPr>
              <w:widowControl w:val="0"/>
              <w:rPr>
                <w:rFonts w:cs="Times New Roman"/>
              </w:rPr>
            </w:pPr>
            <w:r w:rsidRPr="00961331">
              <w:rPr>
                <w:rFonts w:cs="Times New Roman"/>
              </w:rPr>
              <w:t>3</w:t>
            </w:r>
          </w:p>
        </w:tc>
        <w:tc>
          <w:tcPr>
            <w:tcW w:w="425" w:type="dxa"/>
            <w:vAlign w:val="center"/>
          </w:tcPr>
          <w:p w:rsidR="00EB60D5" w:rsidRPr="00961331" w:rsidRDefault="00EB60D5">
            <w:pPr>
              <w:widowControl w:val="0"/>
              <w:rPr>
                <w:rFonts w:cs="Times New Roman"/>
              </w:rPr>
            </w:pPr>
          </w:p>
        </w:tc>
        <w:tc>
          <w:tcPr>
            <w:tcW w:w="425" w:type="dxa"/>
            <w:vAlign w:val="center"/>
          </w:tcPr>
          <w:p w:rsidR="00EB60D5" w:rsidRPr="00961331" w:rsidRDefault="00EB60D5">
            <w:pPr>
              <w:widowControl w:val="0"/>
              <w:rPr>
                <w:rFonts w:cs="Times New Roman"/>
              </w:rPr>
            </w:pPr>
          </w:p>
        </w:tc>
        <w:tc>
          <w:tcPr>
            <w:tcW w:w="425" w:type="dxa"/>
            <w:vAlign w:val="center"/>
          </w:tcPr>
          <w:p w:rsidR="00EB60D5" w:rsidRPr="00961331" w:rsidRDefault="00EB60D5">
            <w:pPr>
              <w:widowControl w:val="0"/>
              <w:rPr>
                <w:rFonts w:cs="Times New Roman"/>
              </w:rPr>
            </w:pPr>
          </w:p>
        </w:tc>
        <w:tc>
          <w:tcPr>
            <w:tcW w:w="453" w:type="dxa"/>
            <w:vAlign w:val="center"/>
          </w:tcPr>
          <w:p w:rsidR="00EB60D5" w:rsidRPr="00961331" w:rsidRDefault="007C4D22">
            <w:pPr>
              <w:widowControl w:val="0"/>
              <w:rPr>
                <w:rFonts w:cs="Times New Roman"/>
                <w:b/>
              </w:rPr>
            </w:pPr>
            <w:r w:rsidRPr="00961331">
              <w:rPr>
                <w:rFonts w:cs="Times New Roman"/>
                <w:b/>
              </w:rPr>
              <w:t>5</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2</w:t>
            </w:r>
          </w:p>
        </w:tc>
        <w:tc>
          <w:tcPr>
            <w:tcW w:w="4892" w:type="dxa"/>
          </w:tcPr>
          <w:p w:rsidR="00EB60D5" w:rsidRPr="00961331" w:rsidRDefault="007C4D22">
            <w:pPr>
              <w:ind w:left="330"/>
              <w:jc w:val="both"/>
              <w:rPr>
                <w:rFonts w:cs="Times New Roman"/>
              </w:rPr>
            </w:pPr>
            <w:r w:rsidRPr="00961331">
              <w:rPr>
                <w:rFonts w:cs="Times New Roman"/>
              </w:rPr>
              <w:t>Araştırma yöntemlerini kavramak ve ilerideki çalışma ve/veya eğitim hayatına kendini hazırlamak</w:t>
            </w:r>
          </w:p>
        </w:tc>
        <w:tc>
          <w:tcPr>
            <w:tcW w:w="428" w:type="dxa"/>
            <w:vAlign w:val="center"/>
          </w:tcPr>
          <w:p w:rsidR="00EB60D5" w:rsidRPr="00961331" w:rsidRDefault="007C4D22">
            <w:pPr>
              <w:widowControl w:val="0"/>
              <w:rPr>
                <w:rFonts w:cs="Times New Roman"/>
              </w:rPr>
            </w:pPr>
            <w:r w:rsidRPr="00961331">
              <w:rPr>
                <w:rFonts w:cs="Times New Roman"/>
              </w:rPr>
              <w:t>0</w:t>
            </w:r>
          </w:p>
        </w:tc>
        <w:tc>
          <w:tcPr>
            <w:tcW w:w="427"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EB60D5">
            <w:pPr>
              <w:widowControl w:val="0"/>
              <w:rPr>
                <w:rFonts w:cs="Times New Roman"/>
              </w:rPr>
            </w:pP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53" w:type="dxa"/>
            <w:vAlign w:val="center"/>
          </w:tcPr>
          <w:p w:rsidR="00EB60D5" w:rsidRPr="00961331" w:rsidRDefault="007C4D22">
            <w:pPr>
              <w:widowControl w:val="0"/>
              <w:rPr>
                <w:rFonts w:cs="Times New Roman"/>
                <w:b/>
              </w:rPr>
            </w:pPr>
            <w:r w:rsidRPr="00961331">
              <w:rPr>
                <w:rFonts w:cs="Times New Roman"/>
                <w:b/>
              </w:rPr>
              <w:t>5</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3</w:t>
            </w:r>
          </w:p>
        </w:tc>
        <w:tc>
          <w:tcPr>
            <w:tcW w:w="4892" w:type="dxa"/>
          </w:tcPr>
          <w:p w:rsidR="00EB60D5" w:rsidRPr="00961331" w:rsidRDefault="007C4D22">
            <w:pPr>
              <w:ind w:left="330"/>
              <w:jc w:val="both"/>
              <w:rPr>
                <w:rFonts w:cs="Times New Roman"/>
              </w:rPr>
            </w:pPr>
            <w:r w:rsidRPr="00961331">
              <w:rPr>
                <w:rFonts w:cs="Times New Roman"/>
              </w:rPr>
              <w:t xml:space="preserve">Birey olarak, alanın gerektirdiği </w:t>
            </w:r>
            <w:proofErr w:type="spellStart"/>
            <w:r w:rsidRPr="00961331">
              <w:rPr>
                <w:rFonts w:cs="Times New Roman"/>
              </w:rPr>
              <w:t>hümanistik</w:t>
            </w:r>
            <w:proofErr w:type="spellEnd"/>
            <w:r w:rsidRPr="00961331">
              <w:rPr>
                <w:rFonts w:cs="Times New Roman"/>
              </w:rPr>
              <w:t xml:space="preserve"> ve etik duruşun yanı sıra sosyal olaylara duyarlı bir bakış açısı taşımak</w:t>
            </w:r>
          </w:p>
        </w:tc>
        <w:tc>
          <w:tcPr>
            <w:tcW w:w="428" w:type="dxa"/>
            <w:vAlign w:val="center"/>
          </w:tcPr>
          <w:p w:rsidR="00EB60D5" w:rsidRPr="00961331" w:rsidRDefault="007C4D22">
            <w:pPr>
              <w:widowControl w:val="0"/>
              <w:rPr>
                <w:rFonts w:cs="Times New Roman"/>
              </w:rPr>
            </w:pPr>
            <w:r w:rsidRPr="00961331">
              <w:rPr>
                <w:rFonts w:cs="Times New Roman"/>
              </w:rPr>
              <w:t>0</w:t>
            </w:r>
          </w:p>
        </w:tc>
        <w:tc>
          <w:tcPr>
            <w:tcW w:w="427" w:type="dxa"/>
            <w:vAlign w:val="center"/>
          </w:tcPr>
          <w:p w:rsidR="00EB60D5" w:rsidRPr="00961331" w:rsidRDefault="00EB60D5">
            <w:pPr>
              <w:widowControl w:val="0"/>
              <w:rPr>
                <w:rFonts w:cs="Times New Roman"/>
              </w:rPr>
            </w:pPr>
          </w:p>
        </w:tc>
        <w:tc>
          <w:tcPr>
            <w:tcW w:w="425" w:type="dxa"/>
            <w:vAlign w:val="center"/>
          </w:tcPr>
          <w:p w:rsidR="00EB60D5" w:rsidRPr="00961331" w:rsidRDefault="00EB60D5">
            <w:pPr>
              <w:widowControl w:val="0"/>
              <w:rPr>
                <w:rFonts w:cs="Times New Roman"/>
              </w:rPr>
            </w:pP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4</w:t>
            </w:r>
          </w:p>
        </w:tc>
        <w:tc>
          <w:tcPr>
            <w:tcW w:w="425" w:type="dxa"/>
            <w:vAlign w:val="center"/>
          </w:tcPr>
          <w:p w:rsidR="00EB60D5" w:rsidRPr="00961331" w:rsidRDefault="007C4D22">
            <w:pPr>
              <w:widowControl w:val="0"/>
              <w:rPr>
                <w:rFonts w:cs="Times New Roman"/>
              </w:rPr>
            </w:pPr>
            <w:r w:rsidRPr="00961331">
              <w:rPr>
                <w:rFonts w:cs="Times New Roman"/>
              </w:rPr>
              <w:t>4</w:t>
            </w:r>
          </w:p>
        </w:tc>
        <w:tc>
          <w:tcPr>
            <w:tcW w:w="453" w:type="dxa"/>
            <w:vAlign w:val="center"/>
          </w:tcPr>
          <w:p w:rsidR="00EB60D5" w:rsidRPr="00961331" w:rsidRDefault="007C4D22">
            <w:pPr>
              <w:widowControl w:val="0"/>
              <w:rPr>
                <w:rFonts w:cs="Times New Roman"/>
                <w:b/>
              </w:rPr>
            </w:pPr>
            <w:r w:rsidRPr="00961331">
              <w:rPr>
                <w:rFonts w:cs="Times New Roman"/>
                <w:b/>
              </w:rPr>
              <w:t>3</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4</w:t>
            </w:r>
          </w:p>
        </w:tc>
        <w:tc>
          <w:tcPr>
            <w:tcW w:w="4892" w:type="dxa"/>
          </w:tcPr>
          <w:p w:rsidR="00EB60D5" w:rsidRPr="00961331" w:rsidRDefault="007C4D22">
            <w:pPr>
              <w:ind w:left="330"/>
              <w:jc w:val="both"/>
              <w:rPr>
                <w:rFonts w:cs="Times New Roman"/>
              </w:rPr>
            </w:pPr>
            <w:r w:rsidRPr="00961331">
              <w:rPr>
                <w:rFonts w:cs="Times New Roman"/>
              </w:rPr>
              <w:t>Psikoloji araştırmalarını değerlendirebilecek ileri araştırma ve istatistik becerilerini kazanmak</w:t>
            </w:r>
          </w:p>
        </w:tc>
        <w:tc>
          <w:tcPr>
            <w:tcW w:w="428" w:type="dxa"/>
            <w:vAlign w:val="center"/>
          </w:tcPr>
          <w:p w:rsidR="00EB60D5" w:rsidRPr="00961331" w:rsidRDefault="007C4D22">
            <w:pPr>
              <w:widowControl w:val="0"/>
              <w:rPr>
                <w:rFonts w:cs="Times New Roman"/>
              </w:rPr>
            </w:pPr>
            <w:r w:rsidRPr="00961331">
              <w:rPr>
                <w:rFonts w:cs="Times New Roman"/>
              </w:rPr>
              <w:t>0</w:t>
            </w:r>
          </w:p>
        </w:tc>
        <w:tc>
          <w:tcPr>
            <w:tcW w:w="427"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53" w:type="dxa"/>
            <w:vAlign w:val="center"/>
          </w:tcPr>
          <w:p w:rsidR="00EB60D5" w:rsidRPr="00961331" w:rsidRDefault="007C4D22">
            <w:pPr>
              <w:widowControl w:val="0"/>
              <w:rPr>
                <w:rFonts w:cs="Times New Roman"/>
                <w:b/>
              </w:rPr>
            </w:pPr>
            <w:r w:rsidRPr="00961331">
              <w:rPr>
                <w:rFonts w:cs="Times New Roman"/>
                <w:b/>
              </w:rPr>
              <w:t>2</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5</w:t>
            </w:r>
          </w:p>
        </w:tc>
        <w:tc>
          <w:tcPr>
            <w:tcW w:w="4892" w:type="dxa"/>
          </w:tcPr>
          <w:p w:rsidR="00EB60D5" w:rsidRPr="00961331" w:rsidRDefault="007C4D22">
            <w:pPr>
              <w:ind w:left="330"/>
              <w:jc w:val="both"/>
              <w:rPr>
                <w:rFonts w:cs="Times New Roman"/>
              </w:rPr>
            </w:pPr>
            <w:r w:rsidRPr="00961331">
              <w:rPr>
                <w:rFonts w:cs="Times New Roman"/>
              </w:rPr>
              <w:t xml:space="preserve">İnsan davranışını anlamaya dönük </w:t>
            </w:r>
            <w:r w:rsidRPr="00961331">
              <w:rPr>
                <w:rFonts w:cs="Times New Roman"/>
              </w:rPr>
              <w:lastRenderedPageBreak/>
              <w:t>çalışmaların ışığında değerlendirme, geliştirme ve süzgeçten geçirme becerileri ile eleştirel bakış açısı edinmek</w:t>
            </w:r>
          </w:p>
        </w:tc>
        <w:tc>
          <w:tcPr>
            <w:tcW w:w="428" w:type="dxa"/>
            <w:vAlign w:val="center"/>
          </w:tcPr>
          <w:p w:rsidR="00EB60D5" w:rsidRPr="00961331" w:rsidRDefault="007C4D22">
            <w:pPr>
              <w:widowControl w:val="0"/>
              <w:rPr>
                <w:rFonts w:cs="Times New Roman"/>
              </w:rPr>
            </w:pPr>
            <w:r w:rsidRPr="00961331">
              <w:rPr>
                <w:rFonts w:cs="Times New Roman"/>
              </w:rPr>
              <w:lastRenderedPageBreak/>
              <w:t>3</w:t>
            </w:r>
          </w:p>
        </w:tc>
        <w:tc>
          <w:tcPr>
            <w:tcW w:w="427"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EB60D5">
            <w:pPr>
              <w:widowControl w:val="0"/>
              <w:rPr>
                <w:rFonts w:cs="Times New Roman"/>
              </w:rPr>
            </w:pPr>
          </w:p>
        </w:tc>
        <w:tc>
          <w:tcPr>
            <w:tcW w:w="425" w:type="dxa"/>
            <w:vAlign w:val="center"/>
          </w:tcPr>
          <w:p w:rsidR="00EB60D5" w:rsidRPr="00961331" w:rsidRDefault="007C4D22">
            <w:pPr>
              <w:widowControl w:val="0"/>
              <w:rPr>
                <w:rFonts w:cs="Times New Roman"/>
              </w:rPr>
            </w:pPr>
            <w:r w:rsidRPr="00961331">
              <w:rPr>
                <w:rFonts w:cs="Times New Roman"/>
              </w:rPr>
              <w:t>4</w:t>
            </w:r>
          </w:p>
        </w:tc>
        <w:tc>
          <w:tcPr>
            <w:tcW w:w="425" w:type="dxa"/>
            <w:vAlign w:val="center"/>
          </w:tcPr>
          <w:p w:rsidR="00EB60D5" w:rsidRPr="00961331" w:rsidRDefault="007C4D22">
            <w:pPr>
              <w:widowControl w:val="0"/>
              <w:rPr>
                <w:rFonts w:cs="Times New Roman"/>
              </w:rPr>
            </w:pPr>
            <w:r w:rsidRPr="00961331">
              <w:rPr>
                <w:rFonts w:cs="Times New Roman"/>
              </w:rPr>
              <w:t>3</w:t>
            </w:r>
          </w:p>
        </w:tc>
        <w:tc>
          <w:tcPr>
            <w:tcW w:w="425" w:type="dxa"/>
            <w:vAlign w:val="center"/>
          </w:tcPr>
          <w:p w:rsidR="00EB60D5" w:rsidRPr="00961331" w:rsidRDefault="007C4D22">
            <w:pPr>
              <w:widowControl w:val="0"/>
              <w:rPr>
                <w:rFonts w:cs="Times New Roman"/>
              </w:rPr>
            </w:pPr>
            <w:r w:rsidRPr="00961331">
              <w:rPr>
                <w:rFonts w:cs="Times New Roman"/>
              </w:rPr>
              <w:t>5</w:t>
            </w:r>
          </w:p>
        </w:tc>
        <w:tc>
          <w:tcPr>
            <w:tcW w:w="453" w:type="dxa"/>
            <w:vAlign w:val="center"/>
          </w:tcPr>
          <w:p w:rsidR="00EB60D5" w:rsidRPr="00961331" w:rsidRDefault="007C4D22">
            <w:pPr>
              <w:widowControl w:val="0"/>
              <w:rPr>
                <w:rFonts w:cs="Times New Roman"/>
                <w:b/>
              </w:rPr>
            </w:pPr>
            <w:r w:rsidRPr="00961331">
              <w:rPr>
                <w:rFonts w:cs="Times New Roman"/>
                <w:b/>
              </w:rPr>
              <w:t>2</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lastRenderedPageBreak/>
              <w:t>6</w:t>
            </w:r>
          </w:p>
        </w:tc>
        <w:tc>
          <w:tcPr>
            <w:tcW w:w="4892" w:type="dxa"/>
          </w:tcPr>
          <w:p w:rsidR="00EB60D5" w:rsidRPr="00961331" w:rsidRDefault="007C4D22">
            <w:pPr>
              <w:ind w:left="330"/>
              <w:jc w:val="both"/>
              <w:rPr>
                <w:rFonts w:cs="Times New Roman"/>
              </w:rPr>
            </w:pPr>
            <w:r w:rsidRPr="00961331">
              <w:rPr>
                <w:rFonts w:cs="Times New Roman"/>
              </w:rPr>
              <w:t xml:space="preserve">Psikolojide yetkin ve ahlaki profesyonel becerilerle kendini donatmak; etik becerilere </w:t>
            </w:r>
            <w:proofErr w:type="gramStart"/>
            <w:r w:rsidRPr="00961331">
              <w:rPr>
                <w:rFonts w:cs="Times New Roman"/>
              </w:rPr>
              <w:t>hakimiyet</w:t>
            </w:r>
            <w:proofErr w:type="gramEnd"/>
            <w:r w:rsidRPr="00961331">
              <w:rPr>
                <w:rFonts w:cs="Times New Roman"/>
              </w:rPr>
              <w:t xml:space="preserve"> elde etmek</w:t>
            </w:r>
          </w:p>
        </w:tc>
        <w:tc>
          <w:tcPr>
            <w:tcW w:w="428" w:type="dxa"/>
            <w:vAlign w:val="center"/>
          </w:tcPr>
          <w:p w:rsidR="00EB60D5" w:rsidRPr="00961331" w:rsidRDefault="00EB60D5">
            <w:pPr>
              <w:widowControl w:val="0"/>
              <w:rPr>
                <w:rFonts w:cs="Times New Roman"/>
              </w:rPr>
            </w:pPr>
          </w:p>
        </w:tc>
        <w:tc>
          <w:tcPr>
            <w:tcW w:w="427"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EB60D5">
            <w:pPr>
              <w:widowControl w:val="0"/>
              <w:rPr>
                <w:rFonts w:cs="Times New Roman"/>
              </w:rPr>
            </w:pPr>
          </w:p>
        </w:tc>
        <w:tc>
          <w:tcPr>
            <w:tcW w:w="425" w:type="dxa"/>
            <w:vAlign w:val="center"/>
          </w:tcPr>
          <w:p w:rsidR="00EB60D5" w:rsidRPr="00961331" w:rsidRDefault="00EB60D5">
            <w:pPr>
              <w:widowControl w:val="0"/>
              <w:rPr>
                <w:rFonts w:cs="Times New Roman"/>
              </w:rPr>
            </w:pPr>
          </w:p>
        </w:tc>
        <w:tc>
          <w:tcPr>
            <w:tcW w:w="425" w:type="dxa"/>
            <w:vAlign w:val="center"/>
          </w:tcPr>
          <w:p w:rsidR="00EB60D5" w:rsidRPr="00961331" w:rsidRDefault="00EB60D5">
            <w:pPr>
              <w:widowControl w:val="0"/>
              <w:rPr>
                <w:rFonts w:cs="Times New Roman"/>
              </w:rPr>
            </w:pPr>
          </w:p>
        </w:tc>
        <w:tc>
          <w:tcPr>
            <w:tcW w:w="425" w:type="dxa"/>
            <w:vAlign w:val="center"/>
          </w:tcPr>
          <w:p w:rsidR="00EB60D5" w:rsidRPr="00961331" w:rsidRDefault="007C4D22">
            <w:pPr>
              <w:widowControl w:val="0"/>
              <w:rPr>
                <w:rFonts w:cs="Times New Roman"/>
              </w:rPr>
            </w:pPr>
            <w:r w:rsidRPr="00961331">
              <w:rPr>
                <w:rFonts w:cs="Times New Roman"/>
              </w:rPr>
              <w:t>4</w:t>
            </w:r>
          </w:p>
        </w:tc>
        <w:tc>
          <w:tcPr>
            <w:tcW w:w="453" w:type="dxa"/>
            <w:vAlign w:val="center"/>
          </w:tcPr>
          <w:p w:rsidR="00EB60D5" w:rsidRPr="00961331" w:rsidRDefault="007C4D22">
            <w:pPr>
              <w:widowControl w:val="0"/>
              <w:rPr>
                <w:rFonts w:cs="Times New Roman"/>
                <w:b/>
              </w:rPr>
            </w:pPr>
            <w:r w:rsidRPr="00961331">
              <w:rPr>
                <w:rFonts w:cs="Times New Roman"/>
                <w:b/>
              </w:rPr>
              <w:t>3</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7</w:t>
            </w:r>
          </w:p>
        </w:tc>
        <w:tc>
          <w:tcPr>
            <w:tcW w:w="4892" w:type="dxa"/>
          </w:tcPr>
          <w:p w:rsidR="00EB60D5" w:rsidRPr="00961331" w:rsidRDefault="007C4D22">
            <w:pPr>
              <w:ind w:left="330"/>
              <w:jc w:val="both"/>
              <w:rPr>
                <w:rFonts w:cs="Times New Roman"/>
              </w:rPr>
            </w:pPr>
            <w:r w:rsidRPr="00961331">
              <w:rPr>
                <w:rFonts w:cs="Times New Roman"/>
              </w:rPr>
              <w:t>Elde edilen psikolojik bilginin paylaşımını sağlayabilecek etkin sözlü ve yazılı anlatım becerileri sunmak</w:t>
            </w:r>
          </w:p>
        </w:tc>
        <w:tc>
          <w:tcPr>
            <w:tcW w:w="428" w:type="dxa"/>
            <w:vAlign w:val="center"/>
          </w:tcPr>
          <w:p w:rsidR="00EB60D5" w:rsidRPr="00961331" w:rsidRDefault="007C4D22">
            <w:pPr>
              <w:widowControl w:val="0"/>
              <w:rPr>
                <w:rFonts w:cs="Times New Roman"/>
              </w:rPr>
            </w:pPr>
            <w:r w:rsidRPr="00961331">
              <w:rPr>
                <w:rFonts w:cs="Times New Roman"/>
              </w:rPr>
              <w:t>0</w:t>
            </w:r>
          </w:p>
        </w:tc>
        <w:tc>
          <w:tcPr>
            <w:tcW w:w="427"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53" w:type="dxa"/>
            <w:vAlign w:val="center"/>
          </w:tcPr>
          <w:p w:rsidR="00EB60D5" w:rsidRPr="00961331" w:rsidRDefault="007C4D22">
            <w:pPr>
              <w:widowControl w:val="0"/>
              <w:rPr>
                <w:rFonts w:cs="Times New Roman"/>
                <w:b/>
              </w:rPr>
            </w:pPr>
            <w:r w:rsidRPr="00961331">
              <w:rPr>
                <w:rFonts w:cs="Times New Roman"/>
                <w:b/>
              </w:rPr>
              <w:t>2</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8</w:t>
            </w:r>
          </w:p>
        </w:tc>
        <w:tc>
          <w:tcPr>
            <w:tcW w:w="4892" w:type="dxa"/>
          </w:tcPr>
          <w:p w:rsidR="00EB60D5" w:rsidRPr="00961331" w:rsidRDefault="007C4D22">
            <w:pPr>
              <w:ind w:left="330"/>
              <w:jc w:val="both"/>
              <w:rPr>
                <w:rFonts w:cs="Times New Roman"/>
              </w:rPr>
            </w:pPr>
            <w:r w:rsidRPr="00961331">
              <w:rPr>
                <w:rFonts w:cs="Times New Roman"/>
              </w:rPr>
              <w:t>Psikolojik ölçme ve değerlendirme için gerekli araç-gereç bilgisine ve teknik bilgiye sahip olmak</w:t>
            </w:r>
          </w:p>
        </w:tc>
        <w:tc>
          <w:tcPr>
            <w:tcW w:w="428" w:type="dxa"/>
            <w:vAlign w:val="center"/>
          </w:tcPr>
          <w:p w:rsidR="00EB60D5" w:rsidRPr="00961331" w:rsidRDefault="007C4D22">
            <w:pPr>
              <w:widowControl w:val="0"/>
              <w:rPr>
                <w:rFonts w:cs="Times New Roman"/>
              </w:rPr>
            </w:pPr>
            <w:r w:rsidRPr="00961331">
              <w:rPr>
                <w:rFonts w:cs="Times New Roman"/>
              </w:rPr>
              <w:t>0</w:t>
            </w:r>
          </w:p>
        </w:tc>
        <w:tc>
          <w:tcPr>
            <w:tcW w:w="427"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3</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53" w:type="dxa"/>
            <w:vAlign w:val="center"/>
          </w:tcPr>
          <w:p w:rsidR="00EB60D5" w:rsidRPr="00961331" w:rsidRDefault="007C4D22">
            <w:pPr>
              <w:widowControl w:val="0"/>
              <w:rPr>
                <w:rFonts w:cs="Times New Roman"/>
                <w:b/>
              </w:rPr>
            </w:pPr>
            <w:r w:rsidRPr="00961331">
              <w:rPr>
                <w:rFonts w:cs="Times New Roman"/>
                <w:b/>
              </w:rPr>
              <w:t>2</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9</w:t>
            </w:r>
          </w:p>
        </w:tc>
        <w:tc>
          <w:tcPr>
            <w:tcW w:w="4892" w:type="dxa"/>
          </w:tcPr>
          <w:p w:rsidR="00EB60D5" w:rsidRPr="00961331" w:rsidRDefault="007C4D22">
            <w:pPr>
              <w:ind w:left="330"/>
              <w:jc w:val="both"/>
              <w:rPr>
                <w:rFonts w:cs="Times New Roman"/>
              </w:rPr>
            </w:pPr>
            <w:r w:rsidRPr="00961331">
              <w:rPr>
                <w:rFonts w:cs="Times New Roman"/>
              </w:rPr>
              <w:t xml:space="preserve">Psikoloji biliminin tarihsel süreç içindeki gelişimi rehberliğinde alana </w:t>
            </w:r>
            <w:proofErr w:type="gramStart"/>
            <w:r w:rsidRPr="00961331">
              <w:rPr>
                <w:rFonts w:cs="Times New Roman"/>
              </w:rPr>
              <w:t>hakimiyet</w:t>
            </w:r>
            <w:proofErr w:type="gramEnd"/>
            <w:r w:rsidRPr="00961331">
              <w:rPr>
                <w:rFonts w:cs="Times New Roman"/>
              </w:rPr>
              <w:t xml:space="preserve"> kazanmak</w:t>
            </w:r>
          </w:p>
        </w:tc>
        <w:tc>
          <w:tcPr>
            <w:tcW w:w="428" w:type="dxa"/>
            <w:vAlign w:val="center"/>
          </w:tcPr>
          <w:p w:rsidR="00EB60D5" w:rsidRPr="00961331" w:rsidRDefault="007C4D22">
            <w:pPr>
              <w:widowControl w:val="0"/>
              <w:rPr>
                <w:rFonts w:cs="Times New Roman"/>
              </w:rPr>
            </w:pPr>
            <w:r w:rsidRPr="00961331">
              <w:rPr>
                <w:rFonts w:cs="Times New Roman"/>
              </w:rPr>
              <w:t>5</w:t>
            </w:r>
          </w:p>
        </w:tc>
        <w:tc>
          <w:tcPr>
            <w:tcW w:w="427"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53" w:type="dxa"/>
            <w:vAlign w:val="center"/>
          </w:tcPr>
          <w:p w:rsidR="00EB60D5" w:rsidRPr="00961331" w:rsidRDefault="007C4D22">
            <w:pPr>
              <w:widowControl w:val="0"/>
              <w:rPr>
                <w:rFonts w:cs="Times New Roman"/>
                <w:b/>
              </w:rPr>
            </w:pPr>
            <w:r w:rsidRPr="00961331">
              <w:rPr>
                <w:rFonts w:cs="Times New Roman"/>
                <w:b/>
              </w:rPr>
              <w:t>3</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10</w:t>
            </w:r>
          </w:p>
        </w:tc>
        <w:tc>
          <w:tcPr>
            <w:tcW w:w="4892" w:type="dxa"/>
          </w:tcPr>
          <w:p w:rsidR="00EB60D5" w:rsidRPr="00961331" w:rsidRDefault="007C4D22">
            <w:pPr>
              <w:ind w:left="330"/>
              <w:jc w:val="both"/>
              <w:rPr>
                <w:rFonts w:cs="Times New Roman"/>
              </w:rPr>
            </w:pPr>
            <w:r w:rsidRPr="00961331">
              <w:rPr>
                <w:rFonts w:cs="Times New Roman"/>
              </w:rPr>
              <w:t>Felsefi düşünme becerisinden hareketle sosyal bilimlerin en önemli unsurlarından olan analiz ve sentez yeteneğini elde etmek ve geliştirmek</w:t>
            </w:r>
          </w:p>
        </w:tc>
        <w:tc>
          <w:tcPr>
            <w:tcW w:w="428" w:type="dxa"/>
            <w:vAlign w:val="center"/>
          </w:tcPr>
          <w:p w:rsidR="00EB60D5" w:rsidRPr="00961331" w:rsidRDefault="007C4D22">
            <w:pPr>
              <w:widowControl w:val="0"/>
              <w:rPr>
                <w:rFonts w:cs="Times New Roman"/>
              </w:rPr>
            </w:pPr>
            <w:r w:rsidRPr="00961331">
              <w:rPr>
                <w:rFonts w:cs="Times New Roman"/>
              </w:rPr>
              <w:t>3</w:t>
            </w:r>
          </w:p>
        </w:tc>
        <w:tc>
          <w:tcPr>
            <w:tcW w:w="427" w:type="dxa"/>
            <w:vAlign w:val="center"/>
          </w:tcPr>
          <w:p w:rsidR="00EB60D5" w:rsidRPr="00961331" w:rsidRDefault="00EB60D5">
            <w:pPr>
              <w:widowControl w:val="0"/>
              <w:rPr>
                <w:rFonts w:cs="Times New Roman"/>
              </w:rPr>
            </w:pP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3</w:t>
            </w:r>
          </w:p>
        </w:tc>
        <w:tc>
          <w:tcPr>
            <w:tcW w:w="425" w:type="dxa"/>
            <w:vAlign w:val="center"/>
          </w:tcPr>
          <w:p w:rsidR="00EB60D5" w:rsidRPr="00961331" w:rsidRDefault="007C4D22">
            <w:pPr>
              <w:widowControl w:val="0"/>
              <w:rPr>
                <w:rFonts w:cs="Times New Roman"/>
              </w:rPr>
            </w:pPr>
            <w:r w:rsidRPr="00961331">
              <w:rPr>
                <w:rFonts w:cs="Times New Roman"/>
              </w:rPr>
              <w:t>4</w:t>
            </w:r>
          </w:p>
        </w:tc>
        <w:tc>
          <w:tcPr>
            <w:tcW w:w="425" w:type="dxa"/>
            <w:vAlign w:val="center"/>
          </w:tcPr>
          <w:p w:rsidR="00EB60D5" w:rsidRPr="00961331" w:rsidRDefault="007C4D22">
            <w:pPr>
              <w:widowControl w:val="0"/>
              <w:rPr>
                <w:rFonts w:cs="Times New Roman"/>
              </w:rPr>
            </w:pPr>
            <w:r w:rsidRPr="00961331">
              <w:rPr>
                <w:rFonts w:cs="Times New Roman"/>
              </w:rPr>
              <w:t>5</w:t>
            </w:r>
          </w:p>
        </w:tc>
        <w:tc>
          <w:tcPr>
            <w:tcW w:w="453" w:type="dxa"/>
            <w:vAlign w:val="center"/>
          </w:tcPr>
          <w:p w:rsidR="00EB60D5" w:rsidRPr="00961331" w:rsidRDefault="007C4D22">
            <w:pPr>
              <w:widowControl w:val="0"/>
              <w:rPr>
                <w:rFonts w:cs="Times New Roman"/>
                <w:b/>
              </w:rPr>
            </w:pPr>
            <w:r w:rsidRPr="00961331">
              <w:rPr>
                <w:rFonts w:cs="Times New Roman"/>
                <w:b/>
              </w:rPr>
              <w:t>2</w:t>
            </w:r>
          </w:p>
        </w:tc>
      </w:tr>
      <w:tr w:rsidR="00EB60D5" w:rsidRPr="00961331">
        <w:trPr>
          <w:trHeight w:val="340"/>
        </w:trPr>
        <w:tc>
          <w:tcPr>
            <w:tcW w:w="462" w:type="dxa"/>
            <w:vAlign w:val="center"/>
          </w:tcPr>
          <w:p w:rsidR="00EB60D5" w:rsidRPr="00961331" w:rsidRDefault="007C4D22">
            <w:pPr>
              <w:widowControl w:val="0"/>
              <w:rPr>
                <w:rFonts w:cs="Times New Roman"/>
                <w:b/>
              </w:rPr>
            </w:pPr>
            <w:r w:rsidRPr="00961331">
              <w:rPr>
                <w:rFonts w:cs="Times New Roman"/>
                <w:b/>
              </w:rPr>
              <w:t>11</w:t>
            </w:r>
          </w:p>
        </w:tc>
        <w:tc>
          <w:tcPr>
            <w:tcW w:w="4892" w:type="dxa"/>
          </w:tcPr>
          <w:p w:rsidR="00EB60D5" w:rsidRPr="00961331" w:rsidRDefault="007C4D22">
            <w:pPr>
              <w:ind w:left="330"/>
              <w:jc w:val="both"/>
              <w:rPr>
                <w:rFonts w:cs="Times New Roman"/>
              </w:rPr>
            </w:pPr>
            <w:r w:rsidRPr="00961331">
              <w:rPr>
                <w:rFonts w:cs="Times New Roman"/>
              </w:rPr>
              <w:t>Genel psikoloji bilgisini kültürel bağlamda değerlendirme yeteneğine sahip olmak</w:t>
            </w:r>
          </w:p>
        </w:tc>
        <w:tc>
          <w:tcPr>
            <w:tcW w:w="428" w:type="dxa"/>
            <w:vAlign w:val="center"/>
          </w:tcPr>
          <w:p w:rsidR="00EB60D5" w:rsidRPr="00961331" w:rsidRDefault="007C4D22">
            <w:pPr>
              <w:widowControl w:val="0"/>
              <w:rPr>
                <w:rFonts w:cs="Times New Roman"/>
              </w:rPr>
            </w:pPr>
            <w:r w:rsidRPr="00961331">
              <w:rPr>
                <w:rFonts w:cs="Times New Roman"/>
              </w:rPr>
              <w:t>0</w:t>
            </w:r>
          </w:p>
        </w:tc>
        <w:tc>
          <w:tcPr>
            <w:tcW w:w="427" w:type="dxa"/>
            <w:vAlign w:val="center"/>
          </w:tcPr>
          <w:p w:rsidR="00EB60D5" w:rsidRPr="00961331" w:rsidRDefault="00EB60D5">
            <w:pPr>
              <w:widowControl w:val="0"/>
              <w:rPr>
                <w:rFonts w:cs="Times New Roman"/>
              </w:rPr>
            </w:pP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2</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25" w:type="dxa"/>
            <w:vAlign w:val="center"/>
          </w:tcPr>
          <w:p w:rsidR="00EB60D5" w:rsidRPr="00961331" w:rsidRDefault="007C4D22">
            <w:pPr>
              <w:widowControl w:val="0"/>
              <w:rPr>
                <w:rFonts w:cs="Times New Roman"/>
              </w:rPr>
            </w:pPr>
            <w:r w:rsidRPr="00961331">
              <w:rPr>
                <w:rFonts w:cs="Times New Roman"/>
              </w:rPr>
              <w:t>0</w:t>
            </w:r>
          </w:p>
        </w:tc>
        <w:tc>
          <w:tcPr>
            <w:tcW w:w="453" w:type="dxa"/>
            <w:vAlign w:val="center"/>
          </w:tcPr>
          <w:p w:rsidR="00EB60D5" w:rsidRPr="00961331" w:rsidRDefault="007C4D22">
            <w:pPr>
              <w:widowControl w:val="0"/>
              <w:rPr>
                <w:rFonts w:cs="Times New Roman"/>
                <w:b/>
              </w:rPr>
            </w:pPr>
            <w:r w:rsidRPr="00961331">
              <w:rPr>
                <w:rFonts w:cs="Times New Roman"/>
                <w:b/>
              </w:rPr>
              <w:t>4</w:t>
            </w:r>
          </w:p>
        </w:tc>
      </w:tr>
    </w:tbl>
    <w:p w:rsidR="00EB60D5" w:rsidRPr="00961331" w:rsidRDefault="007C4D22">
      <w:pPr>
        <w:widowControl w:val="0"/>
        <w:rPr>
          <w:rFonts w:cs="Times New Roman"/>
        </w:rPr>
      </w:pPr>
      <w:r w:rsidRPr="00961331">
        <w:rPr>
          <w:rFonts w:cs="Times New Roman"/>
        </w:rPr>
        <w:t>*0 hiç, 1 en düşük, 2 düşük, 3 orta, 4 yüksek, 5 en yüksek ya da tamamen/kısmen şeklinde de belirtilebilir.</w:t>
      </w:r>
    </w:p>
    <w:p w:rsidR="00EB60D5" w:rsidRPr="00961331" w:rsidRDefault="00EB60D5">
      <w:pPr>
        <w:widowControl w:val="0"/>
        <w:rPr>
          <w:rFonts w:cs="Times New Roman"/>
        </w:rPr>
      </w:pPr>
    </w:p>
    <w:p w:rsidR="00EB60D5" w:rsidRPr="00961331" w:rsidRDefault="00EB60D5">
      <w:pPr>
        <w:widowControl w:val="0"/>
        <w:rPr>
          <w:rFonts w:cs="Times New Roman"/>
        </w:rPr>
      </w:pPr>
    </w:p>
    <w:p w:rsidR="00EB60D5" w:rsidRPr="00961331" w:rsidRDefault="007C4D22">
      <w:pPr>
        <w:rPr>
          <w:rFonts w:cs="Times New Roman"/>
          <w:b/>
        </w:rPr>
      </w:pPr>
      <w:r w:rsidRPr="00961331">
        <w:rPr>
          <w:rFonts w:cs="Times New Roman"/>
          <w:b/>
        </w:rPr>
        <w:t>AKTS (İŞ YÜKÜ TABLOSU)</w:t>
      </w:r>
    </w:p>
    <w:p w:rsidR="00EB60D5" w:rsidRPr="00961331" w:rsidRDefault="00EB60D5">
      <w:pPr>
        <w:rPr>
          <w:rFonts w:cs="Times New Roman"/>
          <w:b/>
        </w:rPr>
      </w:pPr>
    </w:p>
    <w:tbl>
      <w:tblPr>
        <w:tblStyle w:val="a3"/>
        <w:tblW w:w="830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825"/>
        <w:gridCol w:w="619"/>
        <w:gridCol w:w="866"/>
        <w:gridCol w:w="990"/>
      </w:tblGrid>
      <w:tr w:rsidR="00EB60D5" w:rsidRPr="00961331">
        <w:trPr>
          <w:trHeight w:val="97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Etkinlikler</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Sayı</w:t>
            </w:r>
            <w:r w:rsidRPr="00961331">
              <w:rPr>
                <w:rFonts w:cs="Times New Roman"/>
              </w:rPr>
              <w:t xml:space="preserve"> </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b/>
              </w:rPr>
              <w:t>Süre (Saat)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b/>
              </w:rPr>
              <w:t>Toplam</w:t>
            </w:r>
            <w:r w:rsidRPr="00961331">
              <w:rPr>
                <w:rFonts w:cs="Times New Roman"/>
              </w:rPr>
              <w:br/>
            </w:r>
            <w:r w:rsidRPr="00961331">
              <w:rPr>
                <w:rFonts w:cs="Times New Roman"/>
                <w:b/>
              </w:rPr>
              <w:t>İş Yükü</w:t>
            </w:r>
          </w:p>
        </w:tc>
      </w:tr>
      <w:tr w:rsidR="00EB60D5" w:rsidRPr="00961331">
        <w:trPr>
          <w:trHeight w:val="49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Ders Süresi</w:t>
            </w:r>
            <w:r w:rsidRPr="00961331">
              <w:rPr>
                <w:rFonts w:cs="Times New Roman"/>
              </w:rPr>
              <w:t xml:space="preserve"> (Ara Sınav haftası </w:t>
            </w:r>
            <w:proofErr w:type="gramStart"/>
            <w:r w:rsidRPr="00961331">
              <w:rPr>
                <w:rFonts w:cs="Times New Roman"/>
              </w:rPr>
              <w:t>dahildir</w:t>
            </w:r>
            <w:proofErr w:type="gramEnd"/>
            <w:r w:rsidRPr="00961331">
              <w:rPr>
                <w:rFonts w:cs="Times New Roman"/>
              </w:rPr>
              <w:t xml:space="preserve">: 14x toplam ders saati)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14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42</w:t>
            </w: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proofErr w:type="spellStart"/>
            <w:r w:rsidRPr="00961331">
              <w:rPr>
                <w:rFonts w:cs="Times New Roman"/>
                <w:b/>
              </w:rPr>
              <w:t>Laboratuar</w:t>
            </w:r>
            <w:proofErr w:type="spellEnd"/>
            <w:r w:rsidRPr="00961331">
              <w:rPr>
                <w:rFonts w:cs="Times New Roman"/>
              </w:rPr>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Uygulama</w:t>
            </w:r>
            <w:r w:rsidRPr="00961331">
              <w:rPr>
                <w:rFonts w:cs="Times New Roman"/>
              </w:rPr>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 xml:space="preserve">Derse Özgü Staj </w:t>
            </w:r>
            <w:r w:rsidRPr="00961331">
              <w:rPr>
                <w:rFonts w:cs="Times New Roman"/>
              </w:rPr>
              <w:t xml:space="preserve">(varsa)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Alan Çalışması</w:t>
            </w:r>
            <w:r w:rsidRPr="00961331">
              <w:rPr>
                <w:rFonts w:cs="Times New Roman"/>
              </w:rPr>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49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Sınıf Dışı Ders Çalışma Süresi</w:t>
            </w:r>
            <w:r w:rsidRPr="00961331">
              <w:rPr>
                <w:rFonts w:cs="Times New Roman"/>
              </w:rPr>
              <w:t xml:space="preserve"> (Ön çalışma, pekiştirme)</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14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56</w:t>
            </w: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Sunum / Seminer Hazırlama</w:t>
            </w:r>
            <w:r w:rsidRPr="00961331">
              <w:rPr>
                <w:rFonts w:cs="Times New Roman"/>
              </w:rPr>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Proje</w:t>
            </w:r>
            <w:r w:rsidRPr="00961331">
              <w:rPr>
                <w:rFonts w:cs="Times New Roman"/>
              </w:rPr>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Ödevler</w:t>
            </w:r>
            <w:r w:rsidRPr="00961331">
              <w:rPr>
                <w:rFonts w:cs="Times New Roman"/>
              </w:rPr>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jc w:val="cente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jc w:val="cente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jc w:val="center"/>
              <w:rPr>
                <w:rFonts w:cs="Times New Roman"/>
              </w:rPr>
            </w:pP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Ara Sınav</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2</w:t>
            </w: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b/>
              </w:rPr>
            </w:pPr>
            <w:r w:rsidRPr="00961331">
              <w:rPr>
                <w:rFonts w:cs="Times New Roman"/>
                <w:b/>
              </w:rPr>
              <w:t>Ara Sınav - hazırlık</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25</w:t>
            </w: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rPr>
            </w:pPr>
            <w:r w:rsidRPr="00961331">
              <w:rPr>
                <w:rFonts w:cs="Times New Roman"/>
                <w:b/>
              </w:rPr>
              <w:t>Yarıyıl Sonu Sınavı</w:t>
            </w:r>
            <w:r w:rsidRPr="00961331">
              <w:rPr>
                <w:rFonts w:cs="Times New Roman"/>
              </w:rPr>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2</w:t>
            </w: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rPr>
                <w:rFonts w:cs="Times New Roman"/>
                <w:b/>
              </w:rPr>
            </w:pPr>
            <w:r w:rsidRPr="00961331">
              <w:rPr>
                <w:rFonts w:cs="Times New Roman"/>
                <w:b/>
              </w:rPr>
              <w:lastRenderedPageBreak/>
              <w:t>Yarıyıl Sonu Sınavı - hazırlık</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 xml:space="preserve">1 </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rPr>
              <w:t>25</w:t>
            </w: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B60D5" w:rsidRPr="00961331" w:rsidRDefault="007C4D22">
            <w:pPr>
              <w:jc w:val="right"/>
              <w:rPr>
                <w:rFonts w:cs="Times New Roman"/>
              </w:rPr>
            </w:pPr>
            <w:r w:rsidRPr="00961331">
              <w:rPr>
                <w:rFonts w:cs="Times New Roman"/>
                <w:b/>
              </w:rPr>
              <w:t xml:space="preserve">Toplam İş Yükü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rPr>
            </w:pPr>
            <w:r w:rsidRPr="00961331">
              <w:rPr>
                <w:rFonts w:cs="Times New Roman"/>
                <w:b/>
              </w:rPr>
              <w:t>152</w:t>
            </w:r>
          </w:p>
        </w:tc>
      </w:tr>
      <w:tr w:rsidR="00EB60D5" w:rsidRPr="00961331">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B60D5" w:rsidRPr="00961331" w:rsidRDefault="007C4D22">
            <w:pPr>
              <w:jc w:val="right"/>
              <w:rPr>
                <w:rFonts w:cs="Times New Roman"/>
                <w:b/>
              </w:rPr>
            </w:pPr>
            <w:r w:rsidRPr="00961331">
              <w:rPr>
                <w:rFonts w:cs="Times New Roman"/>
                <w:b/>
              </w:rPr>
              <w:t>Dersin AKTS Kredisi</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EB60D5">
            <w:pPr>
              <w:rPr>
                <w:rFonts w:cs="Times New Roman"/>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B60D5" w:rsidRPr="00961331" w:rsidRDefault="007C4D22">
            <w:pPr>
              <w:jc w:val="center"/>
              <w:rPr>
                <w:rFonts w:cs="Times New Roman"/>
                <w:b/>
              </w:rPr>
            </w:pPr>
            <w:bookmarkStart w:id="1" w:name="_heading=h.gjdgxs" w:colFirst="0" w:colLast="0"/>
            <w:bookmarkEnd w:id="1"/>
            <w:r w:rsidRPr="00961331">
              <w:rPr>
                <w:rFonts w:cs="Times New Roman"/>
                <w:b/>
              </w:rPr>
              <w:t>5</w:t>
            </w:r>
          </w:p>
        </w:tc>
      </w:tr>
    </w:tbl>
    <w:p w:rsidR="00EB60D5" w:rsidRPr="00961331" w:rsidRDefault="00EB60D5">
      <w:pPr>
        <w:widowControl w:val="0"/>
        <w:rPr>
          <w:rFonts w:cs="Times New Roman"/>
        </w:rPr>
      </w:pPr>
    </w:p>
    <w:p w:rsidR="00EB60D5" w:rsidRPr="00961331" w:rsidRDefault="007C4D22">
      <w:pPr>
        <w:widowControl w:val="0"/>
        <w:rPr>
          <w:rFonts w:cs="Times New Roman"/>
        </w:rPr>
      </w:pPr>
      <w:r w:rsidRPr="00961331">
        <w:rPr>
          <w:rFonts w:cs="Times New Roman"/>
        </w:rPr>
        <w:t>*Toplam iş yükü/30: 5 AKTS</w:t>
      </w:r>
    </w:p>
    <w:p w:rsidR="00EB60D5" w:rsidRPr="00961331" w:rsidRDefault="00EB60D5">
      <w:pPr>
        <w:widowControl w:val="0"/>
        <w:rPr>
          <w:rFonts w:cs="Times New Roman"/>
        </w:rPr>
      </w:pPr>
    </w:p>
    <w:sectPr w:rsidR="00EB60D5" w:rsidRPr="00961331">
      <w:headerReference w:type="default" r:id="rId11"/>
      <w:footerReference w:type="default" r:id="rId12"/>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B0D" w:rsidRDefault="00071B0D">
      <w:r>
        <w:separator/>
      </w:r>
    </w:p>
  </w:endnote>
  <w:endnote w:type="continuationSeparator" w:id="0">
    <w:p w:rsidR="00071B0D" w:rsidRDefault="0007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Helvetica Neu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0D5" w:rsidRDefault="007C4D22">
    <w:pPr>
      <w:pBdr>
        <w:top w:val="nil"/>
        <w:left w:val="nil"/>
        <w:bottom w:val="nil"/>
        <w:right w:val="nil"/>
        <w:between w:val="nil"/>
      </w:pBdr>
      <w:tabs>
        <w:tab w:val="center" w:pos="4680"/>
        <w:tab w:val="right" w:pos="9360"/>
        <w:tab w:val="right" w:pos="8280"/>
      </w:tabs>
      <w:jc w:val="center"/>
      <w:rPr>
        <w:rFonts w:cs="Times New Roman"/>
      </w:rPr>
    </w:pPr>
    <w:r>
      <w:rPr>
        <w:rFonts w:cs="Times New Roman"/>
      </w:rPr>
      <w:fldChar w:fldCharType="begin"/>
    </w:r>
    <w:r>
      <w:rPr>
        <w:rFonts w:cs="Times New Roman"/>
      </w:rPr>
      <w:instrText>PAGE</w:instrText>
    </w:r>
    <w:r>
      <w:rPr>
        <w:rFonts w:cs="Times New Roman"/>
      </w:rPr>
      <w:fldChar w:fldCharType="separate"/>
    </w:r>
    <w:r w:rsidR="00C46F12">
      <w:rPr>
        <w:rFonts w:cs="Times New Roman"/>
        <w:noProof/>
      </w:rPr>
      <w:t>2</w:t>
    </w:r>
    <w:r>
      <w:rPr>
        <w:rFonts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B0D" w:rsidRDefault="00071B0D">
      <w:r>
        <w:separator/>
      </w:r>
    </w:p>
  </w:footnote>
  <w:footnote w:type="continuationSeparator" w:id="0">
    <w:p w:rsidR="00071B0D" w:rsidRDefault="00071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0D5" w:rsidRDefault="00EB60D5">
    <w:pPr>
      <w:pBdr>
        <w:top w:val="nil"/>
        <w:left w:val="nil"/>
        <w:bottom w:val="nil"/>
        <w:right w:val="nil"/>
        <w:between w:val="nil"/>
      </w:pBdr>
      <w:tabs>
        <w:tab w:val="right" w:pos="9020"/>
      </w:tabs>
      <w:rPr>
        <w:rFonts w:ascii="Helvetica Neue" w:eastAsia="Helvetica Neue" w:hAnsi="Helvetica Neue" w:cs="Helvetica Neu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472CB9"/>
    <w:multiLevelType w:val="multilevel"/>
    <w:tmpl w:val="FAC4DB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59D7498"/>
    <w:multiLevelType w:val="multilevel"/>
    <w:tmpl w:val="9C40E610"/>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AA75E5B"/>
    <w:multiLevelType w:val="multilevel"/>
    <w:tmpl w:val="CC7060DE"/>
    <w:lvl w:ilvl="0">
      <w:start w:val="1"/>
      <w:numFmt w:val="decimal"/>
      <w:lvlText w:val="%1."/>
      <w:lvlJc w:val="left"/>
      <w:pPr>
        <w:ind w:left="720" w:hanging="360"/>
      </w:pPr>
      <w:rPr>
        <w:rFonts w:ascii="Times New Roman" w:eastAsia="Noto Sans Symbols" w:hAnsi="Times New Roman" w:cs="Times New Roman" w:hint="default"/>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3">
    <w:nsid w:val="747C04AC"/>
    <w:multiLevelType w:val="multilevel"/>
    <w:tmpl w:val="BEAE9796"/>
    <w:lvl w:ilvl="0">
      <w:start w:val="1"/>
      <w:numFmt w:val="decimal"/>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4">
    <w:nsid w:val="7FE556AC"/>
    <w:multiLevelType w:val="multilevel"/>
    <w:tmpl w:val="BEAE9796"/>
    <w:lvl w:ilvl="0">
      <w:start w:val="1"/>
      <w:numFmt w:val="decimal"/>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B60D5"/>
    <w:rsid w:val="00071B0D"/>
    <w:rsid w:val="003C12BA"/>
    <w:rsid w:val="007C4D22"/>
    <w:rsid w:val="00883E32"/>
    <w:rsid w:val="009138D1"/>
    <w:rsid w:val="00961331"/>
    <w:rsid w:val="009E7768"/>
    <w:rsid w:val="00A31D15"/>
    <w:rsid w:val="00BB3D9C"/>
    <w:rsid w:val="00BF13AF"/>
    <w:rsid w:val="00C46F12"/>
    <w:rsid w:val="00EB60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cs="Arial Unicode MS"/>
      <w:color w:val="000000"/>
      <w:u w:color="000000"/>
    </w:rPr>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pPr>
      <w:jc w:val="center"/>
    </w:pPr>
    <w:rPr>
      <w:rFonts w:ascii="Arial" w:hAnsi="Arial" w:cs="Arial Unicode MS"/>
      <w:b/>
      <w:bCs/>
      <w:color w:val="000000"/>
      <w:u w:color="000000"/>
    </w:rPr>
  </w:style>
  <w:style w:type="character" w:styleId="Kpr">
    <w:name w:val="Hyperlink"/>
    <w:rPr>
      <w:u w:val="single"/>
    </w:rPr>
  </w:style>
  <w:style w:type="table" w:customStyle="1" w:styleId="TableNormal0">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rPr>
  </w:style>
  <w:style w:type="paragraph" w:styleId="Altbilgi">
    <w:name w:val="footer"/>
    <w:pPr>
      <w:tabs>
        <w:tab w:val="center" w:pos="4680"/>
        <w:tab w:val="right" w:pos="9360"/>
      </w:tabs>
    </w:pPr>
    <w:rPr>
      <w:rFonts w:cs="Arial Unicode MS"/>
      <w:color w:val="000000"/>
      <w:u w:color="000000"/>
    </w:rPr>
  </w:style>
  <w:style w:type="paragraph" w:styleId="NormalWeb">
    <w:name w:val="Normal (Web)"/>
    <w:uiPriority w:val="99"/>
    <w:pPr>
      <w:spacing w:before="100" w:after="100"/>
    </w:pPr>
    <w:rPr>
      <w:rFonts w:cs="Arial Unicode MS"/>
      <w:color w:val="000000"/>
      <w:u w:color="000000"/>
    </w:rPr>
  </w:style>
  <w:style w:type="character" w:customStyle="1" w:styleId="Hyperlink0">
    <w:name w:val="Hyperlink.0"/>
    <w:basedOn w:val="Kpr"/>
    <w:rPr>
      <w:color w:val="0000FF"/>
      <w:u w:val="single" w:color="0000FF"/>
    </w:rPr>
  </w:style>
  <w:style w:type="paragraph" w:styleId="GvdeMetni">
    <w:name w:val="Body Text"/>
    <w:rPr>
      <w:rFonts w:ascii="Arial" w:hAnsi="Arial" w:cs="Arial Unicode MS"/>
      <w:color w:val="000000"/>
      <w:u w:color="000000"/>
    </w:rPr>
  </w:style>
  <w:style w:type="numbering" w:customStyle="1" w:styleId="eAktarlan1Stili">
    <w:name w:val="İçe Aktarılan 1 Stili"/>
  </w:style>
  <w:style w:type="numbering" w:customStyle="1" w:styleId="eAktarlan2Stili">
    <w:name w:val="İçe Aktarılan 2 Stili"/>
  </w:style>
  <w:style w:type="paragraph" w:styleId="ListeParagraf">
    <w:name w:val="List Paragraph"/>
    <w:pPr>
      <w:spacing w:before="100" w:after="100"/>
    </w:pPr>
    <w:rPr>
      <w:rFonts w:cs="Arial Unicode MS"/>
      <w:color w:val="000000"/>
      <w:u w:color="000000"/>
    </w:rPr>
  </w:style>
  <w:style w:type="paragraph" w:styleId="BalonMetni">
    <w:name w:val="Balloon Text"/>
    <w:basedOn w:val="Normal"/>
    <w:link w:val="BalonMetniChar"/>
    <w:uiPriority w:val="99"/>
    <w:semiHidden/>
    <w:unhideWhenUsed/>
    <w:rsid w:val="00D7215D"/>
    <w:rPr>
      <w:rFonts w:ascii="Tahoma" w:hAnsi="Tahoma" w:cs="Tahoma"/>
      <w:sz w:val="16"/>
      <w:szCs w:val="16"/>
    </w:rPr>
  </w:style>
  <w:style w:type="character" w:customStyle="1" w:styleId="BalonMetniChar">
    <w:name w:val="Balon Metni Char"/>
    <w:basedOn w:val="VarsaylanParagrafYazTipi"/>
    <w:link w:val="BalonMetni"/>
    <w:uiPriority w:val="99"/>
    <w:semiHidden/>
    <w:rsid w:val="00D7215D"/>
    <w:rPr>
      <w:rFonts w:ascii="Tahoma" w:hAnsi="Tahoma" w:cs="Tahoma"/>
      <w:color w:val="000000"/>
      <w:sz w:val="16"/>
      <w:szCs w:val="16"/>
      <w:u w:color="000000"/>
    </w:rPr>
  </w:style>
  <w:style w:type="character" w:styleId="Vurgu">
    <w:name w:val="Emphasis"/>
    <w:uiPriority w:val="20"/>
    <w:qFormat/>
    <w:rsid w:val="009B2979"/>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115" w:type="dxa"/>
        <w:bottom w:w="0" w:type="dxa"/>
        <w:right w:w="115" w:type="dxa"/>
      </w:tblCellMar>
    </w:tblPr>
  </w:style>
  <w:style w:type="table" w:customStyle="1" w:styleId="a1">
    <w:basedOn w:val="TableNormal0"/>
    <w:tblPr>
      <w:tblStyleRowBandSize w:val="1"/>
      <w:tblStyleColBandSize w:val="1"/>
      <w:tblInd w:w="0" w:type="dxa"/>
      <w:tblCellMar>
        <w:top w:w="0" w:type="dxa"/>
        <w:left w:w="0" w:type="dxa"/>
        <w:bottom w:w="0" w:type="dxa"/>
        <w:right w:w="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cs="Arial Unicode MS"/>
      <w:color w:val="000000"/>
      <w:u w:color="000000"/>
    </w:rPr>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pPr>
      <w:jc w:val="center"/>
    </w:pPr>
    <w:rPr>
      <w:rFonts w:ascii="Arial" w:hAnsi="Arial" w:cs="Arial Unicode MS"/>
      <w:b/>
      <w:bCs/>
      <w:color w:val="000000"/>
      <w:u w:color="000000"/>
    </w:rPr>
  </w:style>
  <w:style w:type="character" w:styleId="Kpr">
    <w:name w:val="Hyperlink"/>
    <w:rPr>
      <w:u w:val="single"/>
    </w:rPr>
  </w:style>
  <w:style w:type="table" w:customStyle="1" w:styleId="TableNormal0">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rPr>
  </w:style>
  <w:style w:type="paragraph" w:styleId="Altbilgi">
    <w:name w:val="footer"/>
    <w:pPr>
      <w:tabs>
        <w:tab w:val="center" w:pos="4680"/>
        <w:tab w:val="right" w:pos="9360"/>
      </w:tabs>
    </w:pPr>
    <w:rPr>
      <w:rFonts w:cs="Arial Unicode MS"/>
      <w:color w:val="000000"/>
      <w:u w:color="000000"/>
    </w:rPr>
  </w:style>
  <w:style w:type="paragraph" w:styleId="NormalWeb">
    <w:name w:val="Normal (Web)"/>
    <w:uiPriority w:val="99"/>
    <w:pPr>
      <w:spacing w:before="100" w:after="100"/>
    </w:pPr>
    <w:rPr>
      <w:rFonts w:cs="Arial Unicode MS"/>
      <w:color w:val="000000"/>
      <w:u w:color="000000"/>
    </w:rPr>
  </w:style>
  <w:style w:type="character" w:customStyle="1" w:styleId="Hyperlink0">
    <w:name w:val="Hyperlink.0"/>
    <w:basedOn w:val="Kpr"/>
    <w:rPr>
      <w:color w:val="0000FF"/>
      <w:u w:val="single" w:color="0000FF"/>
    </w:rPr>
  </w:style>
  <w:style w:type="paragraph" w:styleId="GvdeMetni">
    <w:name w:val="Body Text"/>
    <w:rPr>
      <w:rFonts w:ascii="Arial" w:hAnsi="Arial" w:cs="Arial Unicode MS"/>
      <w:color w:val="000000"/>
      <w:u w:color="000000"/>
    </w:rPr>
  </w:style>
  <w:style w:type="numbering" w:customStyle="1" w:styleId="eAktarlan1Stili">
    <w:name w:val="İçe Aktarılan 1 Stili"/>
  </w:style>
  <w:style w:type="numbering" w:customStyle="1" w:styleId="eAktarlan2Stili">
    <w:name w:val="İçe Aktarılan 2 Stili"/>
  </w:style>
  <w:style w:type="paragraph" w:styleId="ListeParagraf">
    <w:name w:val="List Paragraph"/>
    <w:pPr>
      <w:spacing w:before="100" w:after="100"/>
    </w:pPr>
    <w:rPr>
      <w:rFonts w:cs="Arial Unicode MS"/>
      <w:color w:val="000000"/>
      <w:u w:color="000000"/>
    </w:rPr>
  </w:style>
  <w:style w:type="paragraph" w:styleId="BalonMetni">
    <w:name w:val="Balloon Text"/>
    <w:basedOn w:val="Normal"/>
    <w:link w:val="BalonMetniChar"/>
    <w:uiPriority w:val="99"/>
    <w:semiHidden/>
    <w:unhideWhenUsed/>
    <w:rsid w:val="00D7215D"/>
    <w:rPr>
      <w:rFonts w:ascii="Tahoma" w:hAnsi="Tahoma" w:cs="Tahoma"/>
      <w:sz w:val="16"/>
      <w:szCs w:val="16"/>
    </w:rPr>
  </w:style>
  <w:style w:type="character" w:customStyle="1" w:styleId="BalonMetniChar">
    <w:name w:val="Balon Metni Char"/>
    <w:basedOn w:val="VarsaylanParagrafYazTipi"/>
    <w:link w:val="BalonMetni"/>
    <w:uiPriority w:val="99"/>
    <w:semiHidden/>
    <w:rsid w:val="00D7215D"/>
    <w:rPr>
      <w:rFonts w:ascii="Tahoma" w:hAnsi="Tahoma" w:cs="Tahoma"/>
      <w:color w:val="000000"/>
      <w:sz w:val="16"/>
      <w:szCs w:val="16"/>
      <w:u w:color="000000"/>
    </w:rPr>
  </w:style>
  <w:style w:type="character" w:styleId="Vurgu">
    <w:name w:val="Emphasis"/>
    <w:uiPriority w:val="20"/>
    <w:qFormat/>
    <w:rsid w:val="009B2979"/>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115" w:type="dxa"/>
        <w:bottom w:w="0" w:type="dxa"/>
        <w:right w:w="115" w:type="dxa"/>
      </w:tblCellMar>
    </w:tblPr>
  </w:style>
  <w:style w:type="table" w:customStyle="1" w:styleId="a1">
    <w:basedOn w:val="TableNormal0"/>
    <w:tblPr>
      <w:tblStyleRowBandSize w:val="1"/>
      <w:tblStyleColBandSize w:val="1"/>
      <w:tblInd w:w="0" w:type="dxa"/>
      <w:tblCellMar>
        <w:top w:w="0" w:type="dxa"/>
        <w:left w:w="0" w:type="dxa"/>
        <w:bottom w:w="0" w:type="dxa"/>
        <w:right w:w="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cihan.asar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cMaZkAZtTjb/pShP9hT9GKTwcw==">CgMxLjAyCGguZ2pkZ3hzOAByITF3dHVXcExhU3lpb1Q3cjdNdVhzbWtOYVNLSFhvemJuRA==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Cihan ASAROĞLU</dc:creator>
  <cp:lastModifiedBy>Rana Dudu ÖCAL</cp:lastModifiedBy>
  <cp:revision>8</cp:revision>
  <dcterms:created xsi:type="dcterms:W3CDTF">2024-02-19T10:24:00Z</dcterms:created>
  <dcterms:modified xsi:type="dcterms:W3CDTF">2025-02-28T07:55:00Z</dcterms:modified>
</cp:coreProperties>
</file>